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77035F" w14:textId="77777777" w:rsidR="005E090F" w:rsidRPr="005E090F" w:rsidRDefault="00997F14" w:rsidP="005E090F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5E090F" w:rsidRPr="005E090F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4C90DCE" w14:textId="77777777" w:rsidR="005E090F" w:rsidRPr="005E090F" w:rsidRDefault="005E090F" w:rsidP="005E090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E090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0237DD1" w14:textId="77777777" w:rsidR="005E090F" w:rsidRPr="005E090F" w:rsidRDefault="005E090F" w:rsidP="005E090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E090F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3C9E7692" w14:textId="77777777" w:rsidR="005E090F" w:rsidRPr="005E090F" w:rsidRDefault="005E090F" w:rsidP="005E090F">
      <w:pPr>
        <w:suppressAutoHyphens/>
        <w:spacing w:after="0" w:line="240" w:lineRule="exact"/>
        <w:ind w:left="4956" w:firstLine="714"/>
        <w:jc w:val="both"/>
        <w:rPr>
          <w:rFonts w:ascii="Corbel" w:hAnsi="Corbel"/>
          <w:sz w:val="20"/>
          <w:szCs w:val="20"/>
          <w:lang w:eastAsia="ar-SA"/>
        </w:rPr>
      </w:pPr>
      <w:r w:rsidRPr="005E090F">
        <w:rPr>
          <w:rFonts w:ascii="Corbel" w:hAnsi="Corbel"/>
          <w:i/>
          <w:sz w:val="20"/>
          <w:szCs w:val="20"/>
          <w:lang w:eastAsia="ar-SA"/>
        </w:rPr>
        <w:t>(skrajne daty</w:t>
      </w:r>
      <w:r w:rsidRPr="005E090F">
        <w:rPr>
          <w:rFonts w:ascii="Corbel" w:hAnsi="Corbel"/>
          <w:sz w:val="20"/>
          <w:szCs w:val="20"/>
          <w:lang w:eastAsia="ar-SA"/>
        </w:rPr>
        <w:t>)</w:t>
      </w:r>
    </w:p>
    <w:p w14:paraId="05E901B8" w14:textId="77777777" w:rsidR="005E090F" w:rsidRPr="005E090F" w:rsidRDefault="005E090F" w:rsidP="005E090F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5E090F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56F39502" w14:textId="77777777" w:rsidR="005E090F" w:rsidRPr="005E090F" w:rsidRDefault="005E090F" w:rsidP="005E090F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21E764A6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Prawo administracyjne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27CE871B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0CEB69CD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Instytut Nauk Prawnych Zakład Prawa Administracyjnego i Postępowania Administracyjnego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68BD2B62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63CEBF1D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67F5082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55A250BC" w:rsidR="0085747A" w:rsidRPr="00B169DF" w:rsidRDefault="00513A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810EB" w:rsidRPr="003810E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4F106653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Rok II / semestr 3 i 4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0B617605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33FD46CC" w:rsidR="00923D7D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2F75E855" w:rsidR="0085747A" w:rsidRPr="00B169DF" w:rsidRDefault="003810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7D7C47C1" w:rsidR="0085747A" w:rsidRPr="00B169DF" w:rsidRDefault="003810EB" w:rsidP="006F03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Dr Ewa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6F03A2">
              <w:rPr>
                <w:rFonts w:ascii="Corbel" w:hAnsi="Corbel"/>
                <w:b w:val="0"/>
                <w:sz w:val="24"/>
                <w:szCs w:val="24"/>
              </w:rPr>
              <w:t xml:space="preserve">Dr Konrad Kędzierski, Dr Ewa Kubas, Mgr Szymon </w:t>
            </w:r>
            <w:proofErr w:type="spellStart"/>
            <w:r w:rsidR="006F03A2">
              <w:rPr>
                <w:rFonts w:ascii="Corbel" w:hAnsi="Corbel"/>
                <w:b w:val="0"/>
                <w:sz w:val="24"/>
                <w:szCs w:val="24"/>
              </w:rPr>
              <w:t>Dubis</w:t>
            </w:r>
            <w:proofErr w:type="spellEnd"/>
            <w:r w:rsidR="006F03A2">
              <w:rPr>
                <w:rFonts w:ascii="Corbel" w:hAnsi="Corbel"/>
                <w:b w:val="0"/>
                <w:sz w:val="24"/>
                <w:szCs w:val="24"/>
              </w:rPr>
              <w:t xml:space="preserve">, Mgr Grzegorz </w:t>
            </w:r>
            <w:proofErr w:type="spellStart"/>
            <w:r w:rsidR="006F03A2">
              <w:rPr>
                <w:rFonts w:ascii="Corbel" w:hAnsi="Corbel"/>
                <w:b w:val="0"/>
                <w:sz w:val="24"/>
                <w:szCs w:val="24"/>
              </w:rPr>
              <w:t>Łaskawski</w:t>
            </w:r>
            <w:proofErr w:type="spellEnd"/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23D9A868" w:rsidR="00015B8F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676AD2B7" w:rsidR="00015B8F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4F0013BD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1E02A1CC" w:rsidR="00015B8F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B169DF" w14:paraId="40A377C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C310" w14:textId="701E69D5" w:rsidR="0030395F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ECD7" w14:textId="36908BB4" w:rsidR="0030395F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DE81" w14:textId="51021286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D201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3B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8E4A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7B8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EC2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76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700" w14:textId="6605CC66" w:rsidR="0030395F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F03A2" w:rsidRPr="00B169DF" w14:paraId="4D3D49E8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CDD5" w14:textId="43492059" w:rsidR="006F03A2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5930" w14:textId="2526912B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8D75" w14:textId="578D88DA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A7A2" w14:textId="77777777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BB81" w14:textId="77777777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32E8" w14:textId="77777777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CF9D" w14:textId="77777777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9201" w14:textId="77777777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ED48" w14:textId="77777777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B07C" w14:textId="077F553A" w:rsidR="006F03A2" w:rsidRPr="00B169DF" w:rsidRDefault="006F03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321E27C8" w:rsidR="0085747A" w:rsidRPr="00B169DF" w:rsidRDefault="00B428F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6FDF7EC3" w:rsidR="0085747A" w:rsidRPr="00B169DF" w:rsidRDefault="006F03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7FB2CD4" w14:textId="72B3CA79" w:rsidR="006F03A2" w:rsidRPr="00513A17" w:rsidRDefault="006F03A2" w:rsidP="006F03A2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</w:p>
    <w:p w14:paraId="19F37DA3" w14:textId="2D2787AB" w:rsidR="006F03A2" w:rsidRPr="006F03A2" w:rsidRDefault="006F03A2" w:rsidP="006F03A2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6F03A2">
        <w:rPr>
          <w:rFonts w:ascii="Corbel" w:eastAsia="Cambria" w:hAnsi="Corbel"/>
          <w:sz w:val="24"/>
          <w:szCs w:val="24"/>
        </w:rPr>
        <w:tab/>
        <w:t>W przypadku wykładu – egzamin w formie pisemnej lub ustnej.</w:t>
      </w:r>
    </w:p>
    <w:p w14:paraId="1041826E" w14:textId="60B46C96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182B54AA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515BB8BA" w14:textId="77777777" w:rsidR="005C2FC5" w:rsidRPr="00B169DF" w:rsidRDefault="005C2FC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4C028814" w:rsidR="0085747A" w:rsidRPr="00B169DF" w:rsidRDefault="006F03A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F03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dnień z</w:t>
            </w:r>
            <w:r w:rsidRPr="006F03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prawoznawstwa.</w:t>
            </w:r>
          </w:p>
        </w:tc>
      </w:tr>
    </w:tbl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  <w:bookmarkStart w:id="0" w:name="_GoBack"/>
      <w:bookmarkEnd w:id="0"/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F03A2" w:rsidRPr="00B169DF" w14:paraId="497B1469" w14:textId="77777777" w:rsidTr="006F03A2">
        <w:tc>
          <w:tcPr>
            <w:tcW w:w="845" w:type="dxa"/>
            <w:vAlign w:val="center"/>
          </w:tcPr>
          <w:p w14:paraId="053C821F" w14:textId="57615316" w:rsidR="006F03A2" w:rsidRPr="00B169DF" w:rsidRDefault="006F03A2" w:rsidP="006F03A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7D588F36" w14:textId="4BBD560C" w:rsidR="006F03A2" w:rsidRPr="00B169DF" w:rsidRDefault="006F03A2" w:rsidP="006F03A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Student ma uzyskać wiedzę z zakresu podstawowych pojęć prawa administracyjnego, klasyfikowania źródeł prawa administracyjnego z uwzględnieniem prawa unijnego, systemu i funkcjonowania administracji w Polsce oraz prawnych form działania organów administracji a także podstawowych rozwiązań z materialnego prawa administracyjnego.</w:t>
            </w:r>
          </w:p>
        </w:tc>
      </w:tr>
      <w:tr w:rsidR="006F03A2" w:rsidRPr="00B169DF" w14:paraId="3D8D058C" w14:textId="77777777" w:rsidTr="006F03A2">
        <w:tc>
          <w:tcPr>
            <w:tcW w:w="845" w:type="dxa"/>
            <w:vAlign w:val="center"/>
          </w:tcPr>
          <w:p w14:paraId="11CADB7C" w14:textId="06EF01AB" w:rsidR="006F03A2" w:rsidRPr="00B169DF" w:rsidRDefault="006F03A2" w:rsidP="006F03A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2E52E7A2" w14:textId="1A1FACB4" w:rsidR="006F03A2" w:rsidRPr="00B169DF" w:rsidRDefault="006F03A2" w:rsidP="006F03A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Określenia zakresu regulacji normami prawa materialnego i ingerencji administracji w sferę praw i wolności jednostki, stosowania wykładni części szczegółowej w prawie administracyjnym.</w:t>
            </w:r>
          </w:p>
        </w:tc>
      </w:tr>
      <w:tr w:rsidR="006F03A2" w:rsidRPr="00B169DF" w14:paraId="7E9B3783" w14:textId="77777777" w:rsidTr="006F03A2">
        <w:tc>
          <w:tcPr>
            <w:tcW w:w="845" w:type="dxa"/>
            <w:vAlign w:val="center"/>
          </w:tcPr>
          <w:p w14:paraId="295DEC0C" w14:textId="23AD8F28" w:rsidR="006F03A2" w:rsidRDefault="006F03A2" w:rsidP="006F03A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13354B6C" w14:textId="5459C107" w:rsidR="006F03A2" w:rsidRPr="00B50D95" w:rsidRDefault="006F03A2" w:rsidP="006F03A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Poruszania się po zasadniczych aktach prawnych zawierających normy prawa materialnego administracyjnego – przy uwzględnieniu działów administracji rządowej i zadań realizowanych przez samorząd terytorialny.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8E3E1E" w:rsidRPr="009C54AE" w14:paraId="0157995F" w14:textId="77777777" w:rsidTr="00B03D2A">
        <w:tc>
          <w:tcPr>
            <w:tcW w:w="1701" w:type="dxa"/>
            <w:vAlign w:val="center"/>
          </w:tcPr>
          <w:p w14:paraId="147189CD" w14:textId="77777777" w:rsidR="008E3E1E" w:rsidRPr="009C54AE" w:rsidRDefault="008E3E1E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2C02DBA" w14:textId="77777777" w:rsidR="008E3E1E" w:rsidRPr="009C54AE" w:rsidRDefault="008E3E1E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1A71184" w14:textId="77777777" w:rsidR="008E3E1E" w:rsidRPr="009C54AE" w:rsidRDefault="008E3E1E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E3E1E" w:rsidRPr="009C54AE" w14:paraId="79E5FF37" w14:textId="77777777" w:rsidTr="00B03D2A">
        <w:tc>
          <w:tcPr>
            <w:tcW w:w="1701" w:type="dxa"/>
          </w:tcPr>
          <w:p w14:paraId="18A38FA2" w14:textId="77777777" w:rsidR="008E3E1E" w:rsidRPr="009C54A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55C9E8B7" w14:textId="77777777" w:rsidR="008E3E1E" w:rsidRPr="009C54AE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26929">
              <w:rPr>
                <w:rFonts w:ascii="Corbel" w:hAnsi="Corbel"/>
                <w:b w:val="0"/>
                <w:smallCaps w:val="0"/>
                <w:szCs w:val="24"/>
              </w:rPr>
              <w:t xml:space="preserve">Definiuje </w:t>
            </w:r>
            <w:r w:rsidRPr="00043520">
              <w:rPr>
                <w:rFonts w:ascii="Corbel" w:hAnsi="Corbel"/>
                <w:b w:val="0"/>
                <w:smallCaps w:val="0"/>
                <w:szCs w:val="24"/>
              </w:rPr>
              <w:t>podstawowe</w:t>
            </w:r>
            <w:r w:rsidRPr="00326929">
              <w:rPr>
                <w:rFonts w:ascii="Corbel" w:hAnsi="Corbel"/>
                <w:b w:val="0"/>
                <w:smallCaps w:val="0"/>
                <w:szCs w:val="24"/>
              </w:rPr>
              <w:t xml:space="preserve"> pojęcia prawa administracyjnego oraz rozpoznaje normy prawa administracyjnego.</w:t>
            </w:r>
          </w:p>
        </w:tc>
        <w:tc>
          <w:tcPr>
            <w:tcW w:w="1873" w:type="dxa"/>
          </w:tcPr>
          <w:p w14:paraId="3DF1A223" w14:textId="77777777" w:rsidR="008E3E1E" w:rsidRPr="009C54AE" w:rsidRDefault="008E3E1E" w:rsidP="00B03D2A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929">
              <w:rPr>
                <w:rFonts w:ascii="Corbel" w:hAnsi="Corbel"/>
                <w:b w:val="0"/>
                <w:smallCaps w:val="0"/>
                <w:szCs w:val="24"/>
              </w:rPr>
              <w:t>K_W01, K_W06</w:t>
            </w:r>
          </w:p>
        </w:tc>
      </w:tr>
      <w:tr w:rsidR="008E3E1E" w14:paraId="60DB0DE0" w14:textId="77777777" w:rsidTr="00B03D2A">
        <w:tc>
          <w:tcPr>
            <w:tcW w:w="1701" w:type="dxa"/>
          </w:tcPr>
          <w:p w14:paraId="077CCD68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9E0BBF6" w14:textId="77777777" w:rsidR="008E3E1E" w:rsidRPr="009B7789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F5D77">
              <w:rPr>
                <w:rFonts w:ascii="Corbel" w:hAnsi="Corbel"/>
                <w:b w:val="0"/>
                <w:smallCaps w:val="0"/>
                <w:szCs w:val="24"/>
              </w:rPr>
              <w:t xml:space="preserve">Identyfikuje źródła prawa krajowego i unijnego, międzynarodowego oraz je klasyfikuje i wyróżnia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wśród nich </w:t>
            </w:r>
            <w:r w:rsidRPr="008F5D77">
              <w:rPr>
                <w:rFonts w:ascii="Corbel" w:hAnsi="Corbel"/>
                <w:b w:val="0"/>
                <w:smallCaps w:val="0"/>
                <w:szCs w:val="24"/>
              </w:rPr>
              <w:t>źródła prawa administracyjnego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D97BA84" w14:textId="77777777" w:rsidR="008E3E1E" w:rsidRDefault="008E3E1E" w:rsidP="00B03D2A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92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E3E1E" w:rsidRPr="005E079D" w14:paraId="321693B8" w14:textId="77777777" w:rsidTr="00B03D2A">
        <w:tc>
          <w:tcPr>
            <w:tcW w:w="1701" w:type="dxa"/>
          </w:tcPr>
          <w:p w14:paraId="4EB045DB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B74C995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pogłębioną wiedzę o historycznej ewolucji administracji i prawa administracyjnego oraz zna metody badawcze i narzędzia w zakresie ich badania.</w:t>
            </w:r>
          </w:p>
        </w:tc>
        <w:tc>
          <w:tcPr>
            <w:tcW w:w="1873" w:type="dxa"/>
          </w:tcPr>
          <w:p w14:paraId="2A664FF8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K_W10, K_W12</w:t>
            </w:r>
          </w:p>
        </w:tc>
      </w:tr>
      <w:tr w:rsidR="008E3E1E" w:rsidRPr="005E079D" w14:paraId="046DFE51" w14:textId="77777777" w:rsidTr="00B03D2A">
        <w:tc>
          <w:tcPr>
            <w:tcW w:w="1701" w:type="dxa"/>
          </w:tcPr>
          <w:p w14:paraId="272DBD48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0C338EB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>Wyjaśnia znaczenie zasad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norm, reguł</w:t>
            </w:r>
            <w:r w:rsidRPr="009B778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instytucji prawnych w zakresie </w:t>
            </w:r>
            <w:r w:rsidRPr="00326929">
              <w:rPr>
                <w:rFonts w:ascii="Corbel" w:hAnsi="Corbel"/>
                <w:b w:val="0"/>
                <w:smallCaps w:val="0"/>
                <w:szCs w:val="24"/>
              </w:rPr>
              <w:t>prawa administracyjnego</w:t>
            </w:r>
            <w:r w:rsidRPr="009B7789">
              <w:rPr>
                <w:rFonts w:ascii="Corbel" w:hAnsi="Corbel"/>
                <w:b w:val="0"/>
                <w:smallCaps w:val="0"/>
                <w:szCs w:val="24"/>
              </w:rPr>
              <w:t>, których celem jest ujednolicenie wyników interpretacji przepisów prawa przez admin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istrację w toku jego stanowienia i stosowania.</w:t>
            </w:r>
          </w:p>
        </w:tc>
        <w:tc>
          <w:tcPr>
            <w:tcW w:w="1873" w:type="dxa"/>
          </w:tcPr>
          <w:p w14:paraId="7C6B46F7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>K_W02, K_W05</w:t>
            </w:r>
          </w:p>
          <w:p w14:paraId="3A8E6964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E3E1E" w:rsidRPr="005E079D" w14:paraId="176FFF4E" w14:textId="77777777" w:rsidTr="00B03D2A">
        <w:tc>
          <w:tcPr>
            <w:tcW w:w="1701" w:type="dxa"/>
          </w:tcPr>
          <w:p w14:paraId="0AC22CDD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63FE00B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 xml:space="preserve">Objaśnia różnicę pomiędzy prawnymi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formami działania administracji.</w:t>
            </w:r>
          </w:p>
        </w:tc>
        <w:tc>
          <w:tcPr>
            <w:tcW w:w="1873" w:type="dxa"/>
          </w:tcPr>
          <w:p w14:paraId="6B82E3F4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E3E1E" w:rsidRPr="005E079D" w14:paraId="0C9F062F" w14:textId="77777777" w:rsidTr="00B03D2A">
        <w:tc>
          <w:tcPr>
            <w:tcW w:w="1701" w:type="dxa"/>
          </w:tcPr>
          <w:p w14:paraId="3EA209F6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6964E5CD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>Klasyfikuje podział terytorialny i defin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iuje pojęcia z nim związane, posiadając rozszerzoną wiedzę na temat jego struktur i instytucji działających w jego zakresie.</w:t>
            </w:r>
          </w:p>
        </w:tc>
        <w:tc>
          <w:tcPr>
            <w:tcW w:w="1873" w:type="dxa"/>
          </w:tcPr>
          <w:p w14:paraId="5ED0D598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K_W07</w:t>
            </w:r>
          </w:p>
        </w:tc>
      </w:tr>
      <w:tr w:rsidR="008E3E1E" w:rsidRPr="005E079D" w14:paraId="05E74B3E" w14:textId="77777777" w:rsidTr="00B03D2A">
        <w:tc>
          <w:tcPr>
            <w:tcW w:w="1701" w:type="dxa"/>
          </w:tcPr>
          <w:p w14:paraId="4BBCE402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2883FDA4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Charakteryzuje </w:t>
            </w:r>
            <w:r w:rsidRPr="009B7789">
              <w:rPr>
                <w:rFonts w:ascii="Corbel" w:hAnsi="Corbel"/>
                <w:b w:val="0"/>
                <w:smallCaps w:val="0"/>
                <w:szCs w:val="24"/>
              </w:rPr>
              <w:t>podmioty wykonujące zadania admini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stracji na poszczególnych szczeblach jej struktury oraz posiada wiedzę w zakresie zasad i norm etycznych, a także etyki zawodowej podmiotów wykonujących określone zadania.</w:t>
            </w:r>
          </w:p>
        </w:tc>
        <w:tc>
          <w:tcPr>
            <w:tcW w:w="1873" w:type="dxa"/>
          </w:tcPr>
          <w:p w14:paraId="6AA6390B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>K_W07, K_W09, K_W12</w:t>
            </w:r>
          </w:p>
        </w:tc>
      </w:tr>
      <w:tr w:rsidR="008E3E1E" w:rsidRPr="005E079D" w14:paraId="4BF416BD" w14:textId="77777777" w:rsidTr="00B03D2A">
        <w:tc>
          <w:tcPr>
            <w:tcW w:w="1701" w:type="dxa"/>
          </w:tcPr>
          <w:p w14:paraId="153E40C0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1046B435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>Wskazuje istotę samorządu terytorialnego.</w:t>
            </w:r>
          </w:p>
        </w:tc>
        <w:tc>
          <w:tcPr>
            <w:tcW w:w="1873" w:type="dxa"/>
          </w:tcPr>
          <w:p w14:paraId="037C2069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8E3E1E" w:rsidRPr="005E079D" w14:paraId="75EDF48F" w14:textId="77777777" w:rsidTr="00B03D2A">
        <w:tc>
          <w:tcPr>
            <w:tcW w:w="1701" w:type="dxa"/>
          </w:tcPr>
          <w:p w14:paraId="6E192C25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EK_09</w:t>
            </w:r>
          </w:p>
        </w:tc>
        <w:tc>
          <w:tcPr>
            <w:tcW w:w="6096" w:type="dxa"/>
          </w:tcPr>
          <w:p w14:paraId="56BF7F53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 xml:space="preserve">Klasyfikuje i dyskutuje na temat relacji działań jednostki nad administracją publiczną i administracji publicznej nad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jednostką potrafiąc dokonać subsumpcji określonego stanu faktycznego do właściwej normy prawnej.</w:t>
            </w:r>
          </w:p>
        </w:tc>
        <w:tc>
          <w:tcPr>
            <w:tcW w:w="1873" w:type="dxa"/>
          </w:tcPr>
          <w:p w14:paraId="0B8484F9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8E3E1E" w:rsidRPr="005E079D" w14:paraId="49828EAE" w14:textId="77777777" w:rsidTr="00B03D2A">
        <w:tc>
          <w:tcPr>
            <w:tcW w:w="1701" w:type="dxa"/>
          </w:tcPr>
          <w:p w14:paraId="44CC0351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61A80D85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>Posłu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guje się argumentacją prawniczą, interpretując i wyjaśniając znaczenie norm i stosunków administracyjnoprawnych oraz analizując przyczyny i przebieg procesu stosowania i stanowienia prawa administracyjnego</w:t>
            </w:r>
          </w:p>
        </w:tc>
        <w:tc>
          <w:tcPr>
            <w:tcW w:w="1873" w:type="dxa"/>
          </w:tcPr>
          <w:p w14:paraId="071B9205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K_U01, K_U02,</w:t>
            </w:r>
          </w:p>
          <w:p w14:paraId="47BD701B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K_U03, K_U04,</w:t>
            </w:r>
            <w:r w:rsidRPr="009B778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8E3E1E" w:rsidRPr="005E079D" w14:paraId="60D41962" w14:textId="77777777" w:rsidTr="00B03D2A">
        <w:tc>
          <w:tcPr>
            <w:tcW w:w="1701" w:type="dxa"/>
          </w:tcPr>
          <w:p w14:paraId="30A87F01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14:paraId="4B1D2261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>Stosuje ustawową terminologię używaną na gruncie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prawa administracyjnego posługując się tekstami aktów normatywnych oraz posiada umiejętność rozwiązywania problemów prawnych w określonych stanach faktycznych dokonując ich subsumpcji pod obowiązujący stan prawny.</w:t>
            </w:r>
          </w:p>
        </w:tc>
        <w:tc>
          <w:tcPr>
            <w:tcW w:w="1873" w:type="dxa"/>
          </w:tcPr>
          <w:p w14:paraId="37BCB4FC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K_U08, K_U09</w:t>
            </w:r>
          </w:p>
          <w:p w14:paraId="5D7807E7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8E3E1E" w:rsidRPr="005E079D" w14:paraId="3584AE85" w14:textId="77777777" w:rsidTr="00B03D2A">
        <w:tc>
          <w:tcPr>
            <w:tcW w:w="1701" w:type="dxa"/>
          </w:tcPr>
          <w:p w14:paraId="43DEB718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14:paraId="5222DC2C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>Rozpoznaje różnice pomiędzy nadzorem, kontrolą i kierownictwem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umiejętnie analizuje przebieg tych procesów.</w:t>
            </w:r>
          </w:p>
        </w:tc>
        <w:tc>
          <w:tcPr>
            <w:tcW w:w="1873" w:type="dxa"/>
          </w:tcPr>
          <w:p w14:paraId="1E6576A1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8E3E1E" w:rsidRPr="005E079D" w14:paraId="066814FB" w14:textId="77777777" w:rsidTr="00B03D2A">
        <w:tc>
          <w:tcPr>
            <w:tcW w:w="1701" w:type="dxa"/>
          </w:tcPr>
          <w:p w14:paraId="3E27E85A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096" w:type="dxa"/>
          </w:tcPr>
          <w:p w14:paraId="1C099BD7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przygotowania, zarówno pisemnie jak i w formie ustnej określonych zagadnień dotyczących</w:t>
            </w:r>
            <w:r w:rsidRPr="009B7789">
              <w:rPr>
                <w:rFonts w:ascii="Corbel" w:hAnsi="Corbel"/>
                <w:b w:val="0"/>
                <w:smallCaps w:val="0"/>
                <w:szCs w:val="24"/>
              </w:rPr>
              <w:t xml:space="preserve"> administracyjno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prawnej sytuacji osób fizycznych. Formułując własne opinie oraz stawiając proste hipotezy badawcze stara się je zweryfikować.</w:t>
            </w:r>
          </w:p>
        </w:tc>
        <w:tc>
          <w:tcPr>
            <w:tcW w:w="1873" w:type="dxa"/>
          </w:tcPr>
          <w:p w14:paraId="37AC4419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7789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K_U06</w:t>
            </w:r>
          </w:p>
          <w:p w14:paraId="66BD4760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K_U11, </w:t>
            </w:r>
            <w:r w:rsidRPr="006E6D21">
              <w:rPr>
                <w:rFonts w:ascii="Corbel" w:hAnsi="Corbel"/>
                <w:b w:val="0"/>
                <w:smallCaps w:val="0"/>
                <w:szCs w:val="24"/>
              </w:rPr>
              <w:t>K_U12, K_U13</w:t>
            </w:r>
          </w:p>
        </w:tc>
      </w:tr>
      <w:tr w:rsidR="008E3E1E" w:rsidRPr="005E079D" w14:paraId="756BBFDC" w14:textId="77777777" w:rsidTr="00B03D2A">
        <w:tc>
          <w:tcPr>
            <w:tcW w:w="1701" w:type="dxa"/>
          </w:tcPr>
          <w:p w14:paraId="61F99243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14:paraId="3E6CED35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dostrzec obszary życia społecznego, w zakresie których regulacje powinny zostać znowelizowane bądź w przyszłości w ogóle uregulowane oraz przedstawia konkretne metody i propozycje rozwiązań w tym zakresie.</w:t>
            </w:r>
          </w:p>
        </w:tc>
        <w:tc>
          <w:tcPr>
            <w:tcW w:w="1873" w:type="dxa"/>
          </w:tcPr>
          <w:p w14:paraId="73D4CE10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K_U15, K_U16</w:t>
            </w:r>
          </w:p>
          <w:p w14:paraId="45F2246A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8E3E1E" w:rsidRPr="005E079D" w14:paraId="43625476" w14:textId="77777777" w:rsidTr="00B03D2A">
        <w:tc>
          <w:tcPr>
            <w:tcW w:w="1701" w:type="dxa"/>
          </w:tcPr>
          <w:p w14:paraId="41AC5475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14:paraId="0B30D7F6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4E4C">
              <w:rPr>
                <w:rFonts w:ascii="Corbel" w:hAnsi="Corbel"/>
                <w:b w:val="0"/>
                <w:smallCaps w:val="0"/>
                <w:szCs w:val="24"/>
              </w:rPr>
              <w:t xml:space="preserve">Prezentuje umiejętność wykorzystania zdobytej wiedzy w różnych obszarach życia społecznego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 uwzględnieniem interdyscyplinarnego ich wymiaru, szanując jednocześnie poglądy i postawy innych osób.</w:t>
            </w:r>
          </w:p>
        </w:tc>
        <w:tc>
          <w:tcPr>
            <w:tcW w:w="1873" w:type="dxa"/>
          </w:tcPr>
          <w:p w14:paraId="6BD9A878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  <w:p w14:paraId="1820F4F7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K_K10</w:t>
            </w:r>
          </w:p>
        </w:tc>
      </w:tr>
      <w:tr w:rsidR="008E3E1E" w:rsidRPr="005E079D" w14:paraId="7977CB90" w14:textId="77777777" w:rsidTr="00B03D2A">
        <w:tc>
          <w:tcPr>
            <w:tcW w:w="1701" w:type="dxa"/>
          </w:tcPr>
          <w:p w14:paraId="2E4F1D91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096" w:type="dxa"/>
          </w:tcPr>
          <w:p w14:paraId="2C2E1054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Stosuje zasady etyczne w swoim zachowaniu i życiu, mając świadomość zawodu jaki będzie wykonywał, a także działania jakie będzie podejmował na rzecz zwiększania poziomu świadomości prawnej w społeczeństwie. </w:t>
            </w:r>
          </w:p>
        </w:tc>
        <w:tc>
          <w:tcPr>
            <w:tcW w:w="1873" w:type="dxa"/>
          </w:tcPr>
          <w:p w14:paraId="7E353962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K_K04, K_K05,</w:t>
            </w:r>
          </w:p>
          <w:p w14:paraId="5AE760C2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  <w:tr w:rsidR="008E3E1E" w:rsidRPr="005E079D" w14:paraId="675EFAED" w14:textId="77777777" w:rsidTr="00B03D2A">
        <w:tc>
          <w:tcPr>
            <w:tcW w:w="1701" w:type="dxa"/>
          </w:tcPr>
          <w:p w14:paraId="03C95265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096" w:type="dxa"/>
          </w:tcPr>
          <w:p w14:paraId="5D6AA290" w14:textId="77777777" w:rsidR="008E3E1E" w:rsidRPr="005E079D" w:rsidRDefault="008E3E1E" w:rsidP="00B03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Podnosi i uzupełnia swoja wiedzę oraz doskonali umiejętności, mając świadomość zmienności przepisów prawa administracyjnego.</w:t>
            </w:r>
          </w:p>
        </w:tc>
        <w:tc>
          <w:tcPr>
            <w:tcW w:w="1873" w:type="dxa"/>
          </w:tcPr>
          <w:p w14:paraId="5EEB5F27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K_K01, </w:t>
            </w:r>
          </w:p>
          <w:p w14:paraId="06AE4A24" w14:textId="77777777" w:rsidR="008E3E1E" w:rsidRPr="005E079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13A17" w:rsidRPr="0099520F" w14:paraId="640C157C" w14:textId="77777777" w:rsidTr="00B03D2A">
        <w:tc>
          <w:tcPr>
            <w:tcW w:w="9639" w:type="dxa"/>
          </w:tcPr>
          <w:p w14:paraId="16736590" w14:textId="77777777" w:rsidR="00513A17" w:rsidRPr="0099520F" w:rsidRDefault="00513A17" w:rsidP="00B03D2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9520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13A17" w:rsidRPr="0099520F" w14:paraId="45F67199" w14:textId="77777777" w:rsidTr="00B03D2A">
        <w:tc>
          <w:tcPr>
            <w:tcW w:w="9639" w:type="dxa"/>
            <w:shd w:val="clear" w:color="auto" w:fill="auto"/>
          </w:tcPr>
          <w:p w14:paraId="3EA11D86" w14:textId="77777777" w:rsidR="00513A17" w:rsidRPr="0099520F" w:rsidRDefault="00513A17" w:rsidP="00B03D2A">
            <w:pPr>
              <w:autoSpaceDE w:val="0"/>
              <w:autoSpaceDN w:val="0"/>
              <w:adjustRightInd w:val="0"/>
              <w:spacing w:after="0"/>
              <w:rPr>
                <w:rFonts w:ascii="Corbel" w:hAnsi="Corbel" w:cs="Times-Roman"/>
                <w:sz w:val="24"/>
                <w:szCs w:val="24"/>
              </w:rPr>
            </w:pPr>
            <w:r w:rsidRPr="0099520F">
              <w:rPr>
                <w:rFonts w:ascii="Corbel" w:hAnsi="Corbel" w:cs="Times-Roman"/>
                <w:sz w:val="24"/>
                <w:szCs w:val="24"/>
              </w:rPr>
              <w:t>1. Pojęcie administracji</w:t>
            </w:r>
            <w:r>
              <w:rPr>
                <w:rFonts w:ascii="Corbel" w:hAnsi="Corbel" w:cs="Times-Roman"/>
                <w:sz w:val="24"/>
                <w:szCs w:val="24"/>
              </w:rPr>
              <w:t xml:space="preserve"> – 1</w:t>
            </w:r>
          </w:p>
        </w:tc>
      </w:tr>
      <w:tr w:rsidR="00513A17" w:rsidRPr="0099520F" w14:paraId="7815E7EF" w14:textId="77777777" w:rsidTr="00B03D2A">
        <w:tc>
          <w:tcPr>
            <w:tcW w:w="9639" w:type="dxa"/>
            <w:shd w:val="clear" w:color="auto" w:fill="auto"/>
          </w:tcPr>
          <w:p w14:paraId="1A70E535" w14:textId="77777777" w:rsidR="00513A17" w:rsidRPr="0099520F" w:rsidRDefault="00513A17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9520F">
              <w:rPr>
                <w:rFonts w:ascii="Corbel" w:hAnsi="Corbel"/>
                <w:sz w:val="24"/>
                <w:szCs w:val="24"/>
              </w:rPr>
              <w:t>2. Pojęcie i podział prawa administracyjnego</w:t>
            </w:r>
            <w:r>
              <w:rPr>
                <w:rFonts w:ascii="Corbel" w:hAnsi="Corbel"/>
                <w:sz w:val="24"/>
                <w:szCs w:val="24"/>
              </w:rPr>
              <w:t xml:space="preserve"> - 1</w:t>
            </w:r>
          </w:p>
        </w:tc>
      </w:tr>
      <w:tr w:rsidR="00513A17" w:rsidRPr="0099520F" w14:paraId="081FEF35" w14:textId="77777777" w:rsidTr="00B03D2A">
        <w:tc>
          <w:tcPr>
            <w:tcW w:w="9639" w:type="dxa"/>
            <w:shd w:val="clear" w:color="auto" w:fill="auto"/>
          </w:tcPr>
          <w:p w14:paraId="7B6FB92D" w14:textId="77777777" w:rsidR="00513A17" w:rsidRPr="0099520F" w:rsidRDefault="00513A17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9520F">
              <w:rPr>
                <w:rFonts w:ascii="Corbel" w:hAnsi="Corbel"/>
                <w:sz w:val="24"/>
                <w:szCs w:val="24"/>
              </w:rPr>
              <w:t>3. Podstawowe pojęcia w teorii prawa administracyjnego - 2</w:t>
            </w:r>
          </w:p>
        </w:tc>
      </w:tr>
      <w:tr w:rsidR="00513A17" w:rsidRPr="0099520F" w14:paraId="48FBC1CB" w14:textId="77777777" w:rsidTr="00B03D2A">
        <w:tc>
          <w:tcPr>
            <w:tcW w:w="9639" w:type="dxa"/>
            <w:shd w:val="clear" w:color="auto" w:fill="auto"/>
          </w:tcPr>
          <w:p w14:paraId="4C288178" w14:textId="77777777" w:rsidR="00513A17" w:rsidRPr="0099520F" w:rsidRDefault="00513A17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9520F">
              <w:rPr>
                <w:rFonts w:ascii="Corbel" w:hAnsi="Corbel"/>
                <w:sz w:val="24"/>
                <w:szCs w:val="24"/>
              </w:rPr>
              <w:t>4. Źródła prawa administracyjnego i ich promulgacja - 2</w:t>
            </w:r>
          </w:p>
        </w:tc>
      </w:tr>
      <w:tr w:rsidR="00513A17" w:rsidRPr="0099520F" w14:paraId="1063649E" w14:textId="77777777" w:rsidTr="00B03D2A">
        <w:tc>
          <w:tcPr>
            <w:tcW w:w="9639" w:type="dxa"/>
            <w:shd w:val="clear" w:color="auto" w:fill="auto"/>
          </w:tcPr>
          <w:p w14:paraId="7D46637B" w14:textId="77777777" w:rsidR="00513A17" w:rsidRPr="0099520F" w:rsidRDefault="00513A17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9520F">
              <w:rPr>
                <w:rFonts w:ascii="Corbel" w:hAnsi="Corbel"/>
                <w:sz w:val="24"/>
                <w:szCs w:val="24"/>
              </w:rPr>
              <w:t>5. Europeizacja prawa administracyjnego i administracji publicznej - 2</w:t>
            </w:r>
          </w:p>
        </w:tc>
      </w:tr>
      <w:tr w:rsidR="00513A17" w:rsidRPr="0099520F" w14:paraId="36CDDAB5" w14:textId="77777777" w:rsidTr="00B03D2A">
        <w:tc>
          <w:tcPr>
            <w:tcW w:w="9639" w:type="dxa"/>
            <w:shd w:val="clear" w:color="auto" w:fill="auto"/>
          </w:tcPr>
          <w:p w14:paraId="5017A97C" w14:textId="77777777" w:rsidR="00513A17" w:rsidRPr="0099520F" w:rsidRDefault="00513A17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9520F">
              <w:rPr>
                <w:rFonts w:ascii="Corbel" w:hAnsi="Corbel"/>
                <w:sz w:val="24"/>
                <w:szCs w:val="24"/>
              </w:rPr>
              <w:t>6. Prawne formy działania administracji</w:t>
            </w:r>
            <w:r>
              <w:rPr>
                <w:rFonts w:ascii="Corbel" w:hAnsi="Corbel"/>
                <w:sz w:val="24"/>
                <w:szCs w:val="24"/>
              </w:rPr>
              <w:t xml:space="preserve"> - 10</w:t>
            </w:r>
          </w:p>
        </w:tc>
      </w:tr>
      <w:tr w:rsidR="00513A17" w:rsidRPr="0099520F" w14:paraId="0B432528" w14:textId="77777777" w:rsidTr="00B03D2A">
        <w:tc>
          <w:tcPr>
            <w:tcW w:w="9639" w:type="dxa"/>
            <w:shd w:val="clear" w:color="auto" w:fill="auto"/>
          </w:tcPr>
          <w:p w14:paraId="124C115F" w14:textId="77777777" w:rsidR="00513A17" w:rsidRPr="0099520F" w:rsidRDefault="00513A17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9520F">
              <w:rPr>
                <w:rFonts w:ascii="Corbel" w:hAnsi="Corbel"/>
                <w:sz w:val="24"/>
                <w:szCs w:val="24"/>
              </w:rPr>
              <w:lastRenderedPageBreak/>
              <w:t>7. Zasady prawa administracyjnego - 2</w:t>
            </w:r>
          </w:p>
        </w:tc>
      </w:tr>
      <w:tr w:rsidR="00513A17" w:rsidRPr="0099520F" w14:paraId="3FAB2E9A" w14:textId="77777777" w:rsidTr="00B03D2A">
        <w:tc>
          <w:tcPr>
            <w:tcW w:w="9639" w:type="dxa"/>
            <w:shd w:val="clear" w:color="auto" w:fill="auto"/>
          </w:tcPr>
          <w:p w14:paraId="29F5397D" w14:textId="77777777" w:rsidR="00513A17" w:rsidRPr="0099520F" w:rsidRDefault="00513A17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9520F">
              <w:rPr>
                <w:rFonts w:ascii="Corbel" w:hAnsi="Corbel"/>
                <w:sz w:val="24"/>
                <w:szCs w:val="24"/>
              </w:rPr>
              <w:t>8. Podmioty realizujące zadania administracji publicznej - 2</w:t>
            </w:r>
          </w:p>
        </w:tc>
      </w:tr>
      <w:tr w:rsidR="00513A17" w:rsidRPr="0099520F" w14:paraId="7B647777" w14:textId="77777777" w:rsidTr="00B03D2A">
        <w:tc>
          <w:tcPr>
            <w:tcW w:w="9639" w:type="dxa"/>
            <w:shd w:val="clear" w:color="auto" w:fill="auto"/>
          </w:tcPr>
          <w:p w14:paraId="25279AA5" w14:textId="77777777" w:rsidR="00513A17" w:rsidRPr="0099520F" w:rsidRDefault="00513A17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9520F">
              <w:rPr>
                <w:rFonts w:ascii="Corbel" w:hAnsi="Corbel"/>
                <w:sz w:val="24"/>
                <w:szCs w:val="24"/>
              </w:rPr>
              <w:t>9. Podział terytorialny dla celów administracji publicznej - 2</w:t>
            </w:r>
          </w:p>
        </w:tc>
      </w:tr>
      <w:tr w:rsidR="00513A17" w:rsidRPr="0099520F" w14:paraId="60353DDD" w14:textId="77777777" w:rsidTr="00B03D2A">
        <w:tc>
          <w:tcPr>
            <w:tcW w:w="9639" w:type="dxa"/>
            <w:shd w:val="clear" w:color="auto" w:fill="auto"/>
          </w:tcPr>
          <w:p w14:paraId="58481407" w14:textId="77777777" w:rsidR="00513A17" w:rsidRPr="0099520F" w:rsidRDefault="00513A17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9520F">
              <w:rPr>
                <w:rFonts w:ascii="Corbel" w:hAnsi="Corbel"/>
                <w:sz w:val="24"/>
                <w:szCs w:val="24"/>
              </w:rPr>
              <w:t>10. Administracja rządowa i samorząd terytorialny - 10</w:t>
            </w:r>
          </w:p>
        </w:tc>
      </w:tr>
      <w:tr w:rsidR="00513A17" w:rsidRPr="0099520F" w14:paraId="287EB965" w14:textId="77777777" w:rsidTr="00B03D2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321A5" w14:textId="77777777" w:rsidR="00513A17" w:rsidRPr="0099520F" w:rsidRDefault="00513A17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9520F">
              <w:rPr>
                <w:rFonts w:ascii="Corbel" w:hAnsi="Corbel"/>
                <w:sz w:val="24"/>
                <w:szCs w:val="24"/>
              </w:rPr>
              <w:t>11. Pojęcie prawa administracyjnego materialnego i jego systematyka, działy administracji rządowej, a część szczegółowa prawa administracyjnego - 2</w:t>
            </w:r>
          </w:p>
        </w:tc>
      </w:tr>
      <w:tr w:rsidR="00513A17" w:rsidRPr="0099520F" w14:paraId="7866F283" w14:textId="77777777" w:rsidTr="00B03D2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B1450" w14:textId="77777777" w:rsidR="00513A17" w:rsidRPr="0099520F" w:rsidRDefault="00513A17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9520F">
              <w:rPr>
                <w:rFonts w:ascii="Corbel" w:hAnsi="Corbel"/>
                <w:sz w:val="24"/>
                <w:szCs w:val="24"/>
              </w:rPr>
              <w:t>12. Prawo osobowe: ewidencja ludności, dowody osobiste, rejestracja akt stanu cywilnego, zmiana imienia i nazwiska, dokumenty</w:t>
            </w:r>
            <w:r>
              <w:rPr>
                <w:rFonts w:ascii="Corbel" w:hAnsi="Corbel"/>
                <w:sz w:val="24"/>
                <w:szCs w:val="24"/>
              </w:rPr>
              <w:t xml:space="preserve"> paszportowe - 10</w:t>
            </w:r>
          </w:p>
        </w:tc>
      </w:tr>
      <w:tr w:rsidR="00513A17" w:rsidRPr="0099520F" w14:paraId="64BD4440" w14:textId="77777777" w:rsidTr="00B03D2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2874C" w14:textId="77777777" w:rsidR="00513A17" w:rsidRPr="0099520F" w:rsidRDefault="00513A17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9520F">
              <w:rPr>
                <w:rFonts w:ascii="Corbel" w:hAnsi="Corbel"/>
                <w:sz w:val="24"/>
                <w:szCs w:val="24"/>
              </w:rPr>
              <w:t>13. Zbiórki publiczne - 1</w:t>
            </w:r>
          </w:p>
        </w:tc>
      </w:tr>
      <w:tr w:rsidR="00513A17" w:rsidRPr="0099520F" w14:paraId="5A552C4A" w14:textId="77777777" w:rsidTr="00B03D2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03CB1" w14:textId="77777777" w:rsidR="00513A17" w:rsidRPr="0099520F" w:rsidRDefault="00513A17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9520F">
              <w:rPr>
                <w:rFonts w:ascii="Corbel" w:hAnsi="Corbel"/>
                <w:sz w:val="24"/>
                <w:szCs w:val="24"/>
              </w:rPr>
              <w:t xml:space="preserve">14. Przepisy normujące wolność zrzeszania się: prawo o stowarzyszeniach, zgromadzenia </w:t>
            </w:r>
            <w:r>
              <w:rPr>
                <w:rFonts w:ascii="Corbel" w:hAnsi="Corbel"/>
                <w:sz w:val="24"/>
                <w:szCs w:val="24"/>
              </w:rPr>
              <w:t>publiczne, partie polityczne - 2</w:t>
            </w:r>
            <w:r w:rsidRPr="0099520F">
              <w:rPr>
                <w:rFonts w:ascii="Corbel" w:hAnsi="Corbel"/>
                <w:sz w:val="24"/>
                <w:szCs w:val="24"/>
              </w:rPr>
              <w:t xml:space="preserve">         </w:t>
            </w:r>
          </w:p>
        </w:tc>
      </w:tr>
      <w:tr w:rsidR="00513A17" w:rsidRPr="0099520F" w14:paraId="23B39CEC" w14:textId="77777777" w:rsidTr="00B03D2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0F27F" w14:textId="77777777" w:rsidR="00513A17" w:rsidRPr="0099520F" w:rsidRDefault="00513A17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9520F">
              <w:rPr>
                <w:rFonts w:ascii="Corbel" w:hAnsi="Corbel"/>
                <w:sz w:val="24"/>
                <w:szCs w:val="24"/>
              </w:rPr>
              <w:t>15. Obywatelstwo polskie, pojęcie i sposoby nabycia, pojęcie cudzoziemca, Karta P</w:t>
            </w:r>
            <w:r>
              <w:rPr>
                <w:rFonts w:ascii="Corbel" w:hAnsi="Corbel"/>
                <w:sz w:val="24"/>
                <w:szCs w:val="24"/>
              </w:rPr>
              <w:t>olaka - 4</w:t>
            </w:r>
          </w:p>
        </w:tc>
      </w:tr>
      <w:tr w:rsidR="00513A17" w:rsidRPr="0099520F" w14:paraId="286182D4" w14:textId="77777777" w:rsidTr="00B03D2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7D8B6" w14:textId="77777777" w:rsidR="00513A17" w:rsidRPr="0099520F" w:rsidRDefault="00513A17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9520F"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  <w:sz w:val="24"/>
                <w:szCs w:val="24"/>
              </w:rPr>
              <w:t>6. Sposoby korzystania z wód - 1</w:t>
            </w:r>
          </w:p>
        </w:tc>
      </w:tr>
      <w:tr w:rsidR="00513A17" w:rsidRPr="0099520F" w14:paraId="46DF1812" w14:textId="77777777" w:rsidTr="00B03D2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4C825" w14:textId="77777777" w:rsidR="00513A17" w:rsidRPr="0099520F" w:rsidRDefault="00513A17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9520F">
              <w:rPr>
                <w:rFonts w:ascii="Corbel" w:hAnsi="Corbel"/>
                <w:sz w:val="24"/>
                <w:szCs w:val="24"/>
              </w:rPr>
              <w:t>17. Administracja pomocy społecznej - 2</w:t>
            </w:r>
          </w:p>
        </w:tc>
      </w:tr>
      <w:tr w:rsidR="00513A17" w:rsidRPr="0099520F" w14:paraId="0017B2AA" w14:textId="77777777" w:rsidTr="00B03D2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4234" w14:textId="77777777" w:rsidR="00513A17" w:rsidRPr="0099520F" w:rsidRDefault="00513A17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9520F">
              <w:rPr>
                <w:rFonts w:ascii="Corbel" w:hAnsi="Corbel"/>
                <w:sz w:val="24"/>
                <w:szCs w:val="24"/>
              </w:rPr>
              <w:t>18. Bezpieczeństwo imprez masowych - 2</w:t>
            </w:r>
          </w:p>
        </w:tc>
      </w:tr>
      <w:tr w:rsidR="00513A17" w:rsidRPr="0099520F" w14:paraId="0242237E" w14:textId="77777777" w:rsidTr="00B03D2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DDB48" w14:textId="77777777" w:rsidR="00513A17" w:rsidRPr="0099520F" w:rsidRDefault="00513A17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9520F">
              <w:rPr>
                <w:rFonts w:ascii="Corbel" w:hAnsi="Corbel"/>
                <w:sz w:val="24"/>
                <w:szCs w:val="24"/>
              </w:rPr>
              <w:t>19. Szkolnictwo wyższe, stopnie i tytuły naukowe - 2</w:t>
            </w:r>
          </w:p>
        </w:tc>
      </w:tr>
      <w:tr w:rsidR="00513A17" w:rsidRPr="0099520F" w14:paraId="59D1632F" w14:textId="77777777" w:rsidTr="00B03D2A">
        <w:tc>
          <w:tcPr>
            <w:tcW w:w="9639" w:type="dxa"/>
            <w:shd w:val="clear" w:color="auto" w:fill="auto"/>
          </w:tcPr>
          <w:p w14:paraId="3E583AB7" w14:textId="77777777" w:rsidR="00513A17" w:rsidRPr="0099520F" w:rsidRDefault="00513A17" w:rsidP="00B03D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9520F">
              <w:rPr>
                <w:rFonts w:ascii="Corbel" w:hAnsi="Corbel"/>
                <w:sz w:val="24"/>
                <w:szCs w:val="24"/>
              </w:rPr>
              <w:t xml:space="preserve">Suma: </w:t>
            </w:r>
            <w:r>
              <w:rPr>
                <w:rFonts w:ascii="Corbel" w:hAnsi="Corbel"/>
                <w:sz w:val="24"/>
                <w:szCs w:val="24"/>
              </w:rPr>
              <w:t>60</w:t>
            </w:r>
            <w:r w:rsidRPr="0099520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5D8587F" w14:textId="4D045AED" w:rsidR="0085747A" w:rsidRPr="00513A17" w:rsidRDefault="0085747A" w:rsidP="00513A1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FF53C" w14:textId="77777777" w:rsidR="008E3E1E" w:rsidRDefault="008E3E1E" w:rsidP="008E3E1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23BDF">
        <w:rPr>
          <w:rFonts w:ascii="Corbel" w:hAnsi="Corbel"/>
          <w:smallCaps w:val="0"/>
          <w:szCs w:val="24"/>
        </w:rPr>
        <w:t>Wykład:</w:t>
      </w:r>
      <w:r w:rsidRPr="00A23BDF">
        <w:rPr>
          <w:rFonts w:ascii="Corbel" w:hAnsi="Corbel"/>
          <w:b w:val="0"/>
          <w:smallCaps w:val="0"/>
          <w:szCs w:val="24"/>
        </w:rPr>
        <w:t xml:space="preserve"> wykład problemowy, analiza i interpretacja tekstów źród</w:t>
      </w:r>
      <w:r>
        <w:rPr>
          <w:rFonts w:ascii="Corbel" w:hAnsi="Corbel"/>
          <w:b w:val="0"/>
          <w:smallCaps w:val="0"/>
          <w:szCs w:val="24"/>
        </w:rPr>
        <w:t>łowych oraz wybranych orzeczeń.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E3E1E" w:rsidRPr="009C54AE" w14:paraId="054128F3" w14:textId="77777777" w:rsidTr="00B03D2A">
        <w:tc>
          <w:tcPr>
            <w:tcW w:w="1985" w:type="dxa"/>
            <w:vAlign w:val="center"/>
          </w:tcPr>
          <w:p w14:paraId="76FE1C8C" w14:textId="77777777" w:rsidR="008E3E1E" w:rsidRPr="009C54AE" w:rsidRDefault="008E3E1E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D9A1F80" w14:textId="77777777" w:rsidR="008E3E1E" w:rsidRPr="009C54AE" w:rsidRDefault="008E3E1E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</w:p>
          <w:p w14:paraId="6CB7269F" w14:textId="77777777" w:rsidR="008E3E1E" w:rsidRPr="009C54AE" w:rsidRDefault="008E3E1E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95199A6" w14:textId="77777777" w:rsidR="008E3E1E" w:rsidRPr="009C54AE" w:rsidRDefault="008E3E1E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8040C2" w14:textId="77777777" w:rsidR="008E3E1E" w:rsidRPr="009C54AE" w:rsidRDefault="008E3E1E" w:rsidP="00B03D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E3E1E" w:rsidRPr="009C54AE" w14:paraId="43B83839" w14:textId="77777777" w:rsidTr="00B03D2A">
        <w:tc>
          <w:tcPr>
            <w:tcW w:w="1985" w:type="dxa"/>
          </w:tcPr>
          <w:p w14:paraId="2FCC96EB" w14:textId="77777777" w:rsidR="008E3E1E" w:rsidRPr="009C54A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56C68864" w14:textId="77777777" w:rsidR="008E3E1E" w:rsidRPr="0001538D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 i zaliczenie z oceną w formie ustnej lub pisemnej,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96B480F" w14:textId="01AABC2E" w:rsidR="008E3E1E" w:rsidRPr="009C54AE" w:rsidRDefault="00A00471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8E3E1E" w:rsidRPr="009C54AE" w14:paraId="28409677" w14:textId="77777777" w:rsidTr="00B03D2A">
        <w:tc>
          <w:tcPr>
            <w:tcW w:w="1985" w:type="dxa"/>
          </w:tcPr>
          <w:p w14:paraId="0D51B535" w14:textId="77777777" w:rsidR="008E3E1E" w:rsidRPr="009C54A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2A16535" w14:textId="77777777" w:rsidR="008E3E1E" w:rsidRPr="009C54A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4B46983" w14:textId="79681970" w:rsidR="008E3E1E" w:rsidRPr="009C54AE" w:rsidRDefault="00A00471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8E3E1E" w:rsidRPr="009C54AE" w14:paraId="20D3A66E" w14:textId="77777777" w:rsidTr="00B03D2A">
        <w:tc>
          <w:tcPr>
            <w:tcW w:w="1985" w:type="dxa"/>
          </w:tcPr>
          <w:p w14:paraId="50D91ED5" w14:textId="77777777" w:rsidR="008E3E1E" w:rsidRPr="009C54A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480B5C9" w14:textId="77777777" w:rsidR="008E3E1E" w:rsidRPr="009C54A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8CAA2C8" w14:textId="32210556" w:rsidR="008E3E1E" w:rsidRPr="009C54AE" w:rsidRDefault="00A00471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8E3E1E" w14:paraId="3607167E" w14:textId="77777777" w:rsidTr="00B03D2A">
        <w:tc>
          <w:tcPr>
            <w:tcW w:w="1985" w:type="dxa"/>
          </w:tcPr>
          <w:p w14:paraId="72A48048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2BDA3E72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E9A71A7" w14:textId="3B2FC328" w:rsidR="008E3E1E" w:rsidRDefault="00A00471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8E3E1E" w14:paraId="57105313" w14:textId="77777777" w:rsidTr="00B03D2A">
        <w:tc>
          <w:tcPr>
            <w:tcW w:w="1985" w:type="dxa"/>
          </w:tcPr>
          <w:p w14:paraId="48F6BF4F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3D1603E1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09FA1D6" w14:textId="764C77BD" w:rsidR="008E3E1E" w:rsidRDefault="00A00471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8E3E1E" w:rsidRPr="00983469" w14:paraId="359C3071" w14:textId="77777777" w:rsidTr="00B03D2A">
        <w:tc>
          <w:tcPr>
            <w:tcW w:w="1985" w:type="dxa"/>
          </w:tcPr>
          <w:p w14:paraId="284FF2EB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1E26F43F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774C451" w14:textId="3B18BF68" w:rsidR="008E3E1E" w:rsidRPr="00983469" w:rsidRDefault="00A00471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8E3E1E" w:rsidRPr="00983469" w14:paraId="1E41A228" w14:textId="77777777" w:rsidTr="00B03D2A">
        <w:tc>
          <w:tcPr>
            <w:tcW w:w="1985" w:type="dxa"/>
          </w:tcPr>
          <w:p w14:paraId="43FB30CC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14:paraId="168BE278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F7BDFB3" w14:textId="63B42E18" w:rsidR="008E3E1E" w:rsidRPr="00983469" w:rsidRDefault="00A00471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8E3E1E" w:rsidRPr="00983469" w14:paraId="3F7D406A" w14:textId="77777777" w:rsidTr="00B03D2A">
        <w:tc>
          <w:tcPr>
            <w:tcW w:w="1985" w:type="dxa"/>
          </w:tcPr>
          <w:p w14:paraId="56F6A0FC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08</w:t>
            </w:r>
          </w:p>
        </w:tc>
        <w:tc>
          <w:tcPr>
            <w:tcW w:w="5528" w:type="dxa"/>
          </w:tcPr>
          <w:p w14:paraId="4E8AD630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F47C5D5" w14:textId="02811B99" w:rsidR="008E3E1E" w:rsidRPr="00983469" w:rsidRDefault="00A00471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8E3E1E" w:rsidRPr="00983469" w14:paraId="7D836A09" w14:textId="77777777" w:rsidTr="00B03D2A">
        <w:tc>
          <w:tcPr>
            <w:tcW w:w="1985" w:type="dxa"/>
          </w:tcPr>
          <w:p w14:paraId="431CF9A6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14:paraId="49A238A9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F647FB0" w14:textId="2E30E141" w:rsidR="008E3E1E" w:rsidRPr="00983469" w:rsidRDefault="00A00471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8E3E1E" w:rsidRPr="00983469" w14:paraId="1AC2705E" w14:textId="77777777" w:rsidTr="00B03D2A">
        <w:tc>
          <w:tcPr>
            <w:tcW w:w="1985" w:type="dxa"/>
          </w:tcPr>
          <w:p w14:paraId="3587D913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14:paraId="379F86D8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E04D73E" w14:textId="047A4BFE" w:rsidR="008E3E1E" w:rsidRPr="00983469" w:rsidRDefault="00A00471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8E3E1E" w:rsidRPr="00983469" w14:paraId="64BAF826" w14:textId="77777777" w:rsidTr="00B03D2A">
        <w:tc>
          <w:tcPr>
            <w:tcW w:w="1985" w:type="dxa"/>
          </w:tcPr>
          <w:p w14:paraId="305D8FF4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</w:tcPr>
          <w:p w14:paraId="10685A43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E5B6EEB" w14:textId="467AA23C" w:rsidR="008E3E1E" w:rsidRPr="00983469" w:rsidRDefault="00A00471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8E3E1E" w:rsidRPr="00983469" w14:paraId="7A62D29D" w14:textId="77777777" w:rsidTr="00B03D2A">
        <w:tc>
          <w:tcPr>
            <w:tcW w:w="1985" w:type="dxa"/>
          </w:tcPr>
          <w:p w14:paraId="73CEAE48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528" w:type="dxa"/>
          </w:tcPr>
          <w:p w14:paraId="5B00F03F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E0D96E6" w14:textId="6D9C8EFD" w:rsidR="008E3E1E" w:rsidRPr="00983469" w:rsidRDefault="00A00471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8E3E1E" w:rsidRPr="00983469" w14:paraId="6EDBD9E9" w14:textId="77777777" w:rsidTr="00B03D2A">
        <w:tc>
          <w:tcPr>
            <w:tcW w:w="1985" w:type="dxa"/>
          </w:tcPr>
          <w:p w14:paraId="3C36C1CE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13</w:t>
            </w:r>
          </w:p>
        </w:tc>
        <w:tc>
          <w:tcPr>
            <w:tcW w:w="5528" w:type="dxa"/>
          </w:tcPr>
          <w:p w14:paraId="1BB5BD8D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635892A" w14:textId="1F8F86FF" w:rsidR="008E3E1E" w:rsidRPr="00983469" w:rsidRDefault="00A00471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8E3E1E" w:rsidRPr="00983469" w14:paraId="0985AF31" w14:textId="77777777" w:rsidTr="00B03D2A">
        <w:tc>
          <w:tcPr>
            <w:tcW w:w="1985" w:type="dxa"/>
          </w:tcPr>
          <w:p w14:paraId="0343AEB1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14</w:t>
            </w:r>
          </w:p>
        </w:tc>
        <w:tc>
          <w:tcPr>
            <w:tcW w:w="5528" w:type="dxa"/>
          </w:tcPr>
          <w:p w14:paraId="56917745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5996A09" w14:textId="4304410B" w:rsidR="008E3E1E" w:rsidRPr="00983469" w:rsidRDefault="00A00471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8E3E1E" w:rsidRPr="00983469" w14:paraId="7838F867" w14:textId="77777777" w:rsidTr="00B03D2A">
        <w:tc>
          <w:tcPr>
            <w:tcW w:w="1985" w:type="dxa"/>
          </w:tcPr>
          <w:p w14:paraId="689EAF0F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15</w:t>
            </w:r>
          </w:p>
        </w:tc>
        <w:tc>
          <w:tcPr>
            <w:tcW w:w="5528" w:type="dxa"/>
          </w:tcPr>
          <w:p w14:paraId="2AAEBE7F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CCEE522" w14:textId="2ABCAF18" w:rsidR="008E3E1E" w:rsidRPr="00983469" w:rsidRDefault="00A00471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</w:t>
            </w:r>
          </w:p>
        </w:tc>
      </w:tr>
      <w:tr w:rsidR="008E3E1E" w:rsidRPr="00983469" w14:paraId="0048CAE6" w14:textId="77777777" w:rsidTr="00B03D2A">
        <w:tc>
          <w:tcPr>
            <w:tcW w:w="1985" w:type="dxa"/>
          </w:tcPr>
          <w:p w14:paraId="3C9E8A51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16</w:t>
            </w:r>
          </w:p>
        </w:tc>
        <w:tc>
          <w:tcPr>
            <w:tcW w:w="5528" w:type="dxa"/>
          </w:tcPr>
          <w:p w14:paraId="292D2BDB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4F82FA6" w14:textId="20B16D20" w:rsidR="008E3E1E" w:rsidRPr="00983469" w:rsidRDefault="00A00471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</w:t>
            </w:r>
          </w:p>
        </w:tc>
      </w:tr>
      <w:tr w:rsidR="008E3E1E" w:rsidRPr="00983469" w14:paraId="10BBCD07" w14:textId="77777777" w:rsidTr="00B03D2A">
        <w:tc>
          <w:tcPr>
            <w:tcW w:w="1985" w:type="dxa"/>
          </w:tcPr>
          <w:p w14:paraId="039C99FF" w14:textId="77777777" w:rsidR="008E3E1E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17</w:t>
            </w:r>
          </w:p>
        </w:tc>
        <w:tc>
          <w:tcPr>
            <w:tcW w:w="5528" w:type="dxa"/>
          </w:tcPr>
          <w:p w14:paraId="29CC8735" w14:textId="77777777" w:rsidR="008E3E1E" w:rsidRPr="000723AC" w:rsidRDefault="008E3E1E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66BCD9D" w14:textId="07E78E46" w:rsidR="008E3E1E" w:rsidRPr="00983469" w:rsidRDefault="00A00471" w:rsidP="00B03D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6E5AF1C3" w14:textId="77777777" w:rsidR="00C33C2E" w:rsidRDefault="00C33C2E" w:rsidP="00C33C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W przypadku </w:t>
            </w:r>
            <w:r w:rsidRPr="0026609B">
              <w:rPr>
                <w:rFonts w:ascii="Corbel" w:hAnsi="Corbel"/>
                <w:smallCaps w:val="0"/>
                <w:szCs w:val="24"/>
              </w:rPr>
              <w:t>egzaminu z przedmiotu</w:t>
            </w: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 – wyniki egzaminu ustalan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na podstawie pisemnych prac </w:t>
            </w: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studentów lub ustnej odpowiedzi, gdzie ocena pozytywna osiągana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jest w przypadku uzyskania co najmniej 51</w:t>
            </w:r>
            <w:r w:rsidRPr="003F52FF">
              <w:rPr>
                <w:rFonts w:ascii="Corbel" w:hAnsi="Corbel"/>
                <w:b w:val="0"/>
                <w:smallCaps w:val="0"/>
                <w:szCs w:val="24"/>
              </w:rPr>
              <w:t>% poprawnych odpowiedzi. Kryteria oceny: kompletność odpowiedzi, poprawna terminologia, aktualny stan prawny.</w:t>
            </w:r>
          </w:p>
          <w:p w14:paraId="2BB5D64F" w14:textId="3F59AD52" w:rsidR="0085747A" w:rsidRPr="00B169DF" w:rsidRDefault="0085747A" w:rsidP="008E3E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00250814" w:rsidR="0085747A" w:rsidRPr="00513A17" w:rsidRDefault="008E3E1E" w:rsidP="00513A1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Wykład – 6</w:t>
            </w:r>
            <w:r w:rsidRPr="003F52FF">
              <w:rPr>
                <w:rFonts w:ascii="Corbel" w:eastAsia="Cambria" w:hAnsi="Corbel"/>
                <w:sz w:val="24"/>
                <w:szCs w:val="24"/>
              </w:rPr>
              <w:t>0 godz.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0B7F159C" w:rsidR="00C61DC5" w:rsidRPr="00B169DF" w:rsidRDefault="002966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 2</w:t>
            </w:r>
            <w:r w:rsidR="008E3E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556B01E9" w:rsidR="008E3E1E" w:rsidRDefault="008E3E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0535356B" w14:textId="20F77978" w:rsidR="00C61DC5" w:rsidRPr="008E3E1E" w:rsidRDefault="008E3E1E" w:rsidP="008E3E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296609">
              <w:rPr>
                <w:rFonts w:ascii="Corbel" w:hAnsi="Corbel"/>
                <w:sz w:val="24"/>
                <w:szCs w:val="24"/>
              </w:rPr>
              <w:t xml:space="preserve">rzygotowanie do egzaminu: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296609">
              <w:rPr>
                <w:rFonts w:ascii="Corbel" w:hAnsi="Corbel"/>
                <w:sz w:val="24"/>
                <w:szCs w:val="24"/>
              </w:rPr>
              <w:t xml:space="preserve">192 </w:t>
            </w:r>
            <w:r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0C43D2B7" w:rsidR="0085747A" w:rsidRPr="00B169DF" w:rsidRDefault="00296609" w:rsidP="008E3E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254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1C5F2F0E" w:rsidR="0085747A" w:rsidRPr="00B169DF" w:rsidRDefault="008E3E1E" w:rsidP="008E3E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0C6D98E0" w14:textId="0A9CFEE3" w:rsidR="0085747A" w:rsidRPr="00B169DF" w:rsidRDefault="008E3E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43EAF2ED" w:rsidR="0085747A" w:rsidRPr="00B169DF" w:rsidRDefault="008E3E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33C2E" w:rsidRPr="0026609B" w14:paraId="318BEBC9" w14:textId="77777777" w:rsidTr="00B03D2A">
        <w:trPr>
          <w:trHeight w:val="397"/>
        </w:trPr>
        <w:tc>
          <w:tcPr>
            <w:tcW w:w="7513" w:type="dxa"/>
          </w:tcPr>
          <w:p w14:paraId="57942445" w14:textId="77777777" w:rsidR="00C33C2E" w:rsidRDefault="00C33C2E" w:rsidP="00B03D2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F791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9403E9C" w14:textId="77777777" w:rsidR="00C33C2E" w:rsidRPr="008F791F" w:rsidRDefault="00C33C2E" w:rsidP="00B03D2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60AED4D1" w14:textId="77777777" w:rsidR="00C33C2E" w:rsidRPr="003F52FF" w:rsidRDefault="00C33C2E" w:rsidP="00B03D2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52FF">
              <w:rPr>
                <w:rFonts w:ascii="Corbel" w:eastAsia="Cambria" w:hAnsi="Corbel"/>
              </w:rPr>
              <w:t xml:space="preserve">E. Ura, </w:t>
            </w:r>
            <w:r w:rsidRPr="003F52FF">
              <w:rPr>
                <w:rFonts w:ascii="Corbel" w:eastAsia="Cambria" w:hAnsi="Corbel"/>
                <w:i/>
                <w:iCs/>
              </w:rPr>
              <w:t xml:space="preserve">Prawo administracyjne, </w:t>
            </w:r>
            <w:r w:rsidRPr="003F52FF">
              <w:rPr>
                <w:rFonts w:ascii="Corbel" w:eastAsia="Cambria" w:hAnsi="Corbel"/>
              </w:rPr>
              <w:t>Wydaw</w:t>
            </w:r>
            <w:r>
              <w:rPr>
                <w:rFonts w:ascii="Corbel" w:eastAsia="Cambria" w:hAnsi="Corbel"/>
              </w:rPr>
              <w:t>nictwo Wolters Kluwer, Warszawa 2021</w:t>
            </w:r>
            <w:r w:rsidRPr="003F52FF">
              <w:rPr>
                <w:rFonts w:ascii="Corbel" w:eastAsia="Cambria" w:hAnsi="Corbel"/>
              </w:rPr>
              <w:t>,</w:t>
            </w:r>
          </w:p>
          <w:p w14:paraId="2E273037" w14:textId="77777777" w:rsidR="00C33C2E" w:rsidRPr="003F52FF" w:rsidRDefault="00C33C2E" w:rsidP="00B03D2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52FF">
              <w:rPr>
                <w:rFonts w:ascii="Corbel" w:eastAsia="Cambria" w:hAnsi="Corbel"/>
              </w:rPr>
              <w:t>M. Wierzbowski</w:t>
            </w:r>
            <w:r>
              <w:rPr>
                <w:rFonts w:ascii="Corbel" w:eastAsia="Cambria" w:hAnsi="Corbel"/>
              </w:rPr>
              <w:t>, J. Jagielski</w:t>
            </w:r>
            <w:r w:rsidRPr="003F52FF">
              <w:rPr>
                <w:rFonts w:ascii="Corbel" w:eastAsia="Cambria" w:hAnsi="Corbel"/>
              </w:rPr>
              <w:t xml:space="preserve"> (red.), </w:t>
            </w:r>
            <w:r w:rsidRPr="003F52FF">
              <w:rPr>
                <w:rFonts w:ascii="Corbel" w:eastAsia="Cambria" w:hAnsi="Corbel"/>
                <w:i/>
                <w:iCs/>
              </w:rPr>
              <w:t>Prawo administracyjne</w:t>
            </w:r>
            <w:r w:rsidRPr="003F52FF">
              <w:rPr>
                <w:rFonts w:ascii="Corbel" w:eastAsia="Cambria" w:hAnsi="Corbel"/>
              </w:rPr>
              <w:t>, Wydawnictwo</w:t>
            </w:r>
            <w:r>
              <w:rPr>
                <w:rFonts w:ascii="Corbel" w:eastAsia="Cambria" w:hAnsi="Corbel"/>
              </w:rPr>
              <w:t xml:space="preserve"> Wolters Kluwer, Warszawa 2022</w:t>
            </w:r>
            <w:r w:rsidRPr="003F52FF">
              <w:rPr>
                <w:rFonts w:ascii="Corbel" w:eastAsia="Cambria" w:hAnsi="Corbel"/>
              </w:rPr>
              <w:t>,</w:t>
            </w:r>
          </w:p>
          <w:p w14:paraId="3071831A" w14:textId="77777777" w:rsidR="00C33C2E" w:rsidRPr="003F52FF" w:rsidRDefault="00C33C2E" w:rsidP="00B03D2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52FF">
              <w:rPr>
                <w:rFonts w:ascii="Corbel" w:eastAsia="Cambria" w:hAnsi="Corbel"/>
              </w:rPr>
              <w:t xml:space="preserve">Z. Niewiadomski (red.), </w:t>
            </w:r>
            <w:r w:rsidRPr="003F52FF">
              <w:rPr>
                <w:rFonts w:ascii="Corbel" w:eastAsia="Cambria" w:hAnsi="Corbel"/>
                <w:i/>
                <w:iCs/>
              </w:rPr>
              <w:t>Prawo administracyjne</w:t>
            </w:r>
            <w:r w:rsidRPr="003F52FF">
              <w:rPr>
                <w:rFonts w:ascii="Corbel" w:eastAsia="Cambria" w:hAnsi="Corbel"/>
              </w:rPr>
              <w:t xml:space="preserve">, Wyd.6, Wydawnictwo </w:t>
            </w:r>
            <w:proofErr w:type="spellStart"/>
            <w:r w:rsidRPr="003F52FF">
              <w:rPr>
                <w:rFonts w:ascii="Corbel" w:eastAsia="Cambria" w:hAnsi="Corbel"/>
              </w:rPr>
              <w:t>LexisNexis</w:t>
            </w:r>
            <w:proofErr w:type="spellEnd"/>
            <w:r w:rsidRPr="003F52FF">
              <w:rPr>
                <w:rFonts w:ascii="Corbel" w:eastAsia="Cambria" w:hAnsi="Corbel"/>
              </w:rPr>
              <w:t>, Warszawa 2013,</w:t>
            </w:r>
          </w:p>
          <w:p w14:paraId="0DBF3D1D" w14:textId="77777777" w:rsidR="00C33C2E" w:rsidRPr="003F52FF" w:rsidRDefault="00C33C2E" w:rsidP="00B03D2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52FF">
              <w:rPr>
                <w:rFonts w:ascii="Corbel" w:eastAsia="Cambria" w:hAnsi="Corbel"/>
              </w:rPr>
              <w:t xml:space="preserve">J. Zimmermann, </w:t>
            </w:r>
            <w:r>
              <w:rPr>
                <w:rFonts w:ascii="Corbel" w:eastAsia="Cambria" w:hAnsi="Corbel"/>
                <w:i/>
                <w:iCs/>
              </w:rPr>
              <w:t>Prawo administracyjne</w:t>
            </w:r>
            <w:r>
              <w:rPr>
                <w:rFonts w:ascii="Corbel" w:eastAsia="Cambria" w:hAnsi="Corbel"/>
              </w:rPr>
              <w:t>, Wolters Kluwer, Warszawa 2022</w:t>
            </w:r>
            <w:r w:rsidRPr="003F52FF">
              <w:rPr>
                <w:rFonts w:ascii="Corbel" w:eastAsia="Cambria" w:hAnsi="Corbel"/>
              </w:rPr>
              <w:t>,</w:t>
            </w:r>
          </w:p>
          <w:p w14:paraId="7C982BA4" w14:textId="77777777" w:rsidR="00C33C2E" w:rsidRPr="003F52FF" w:rsidRDefault="00C33C2E" w:rsidP="00B03D2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52FF">
              <w:rPr>
                <w:rFonts w:ascii="Corbel" w:eastAsia="Cambria" w:hAnsi="Corbel" w:cs="Times-Roman"/>
                <w:lang w:eastAsia="pl-PL"/>
              </w:rPr>
              <w:t xml:space="preserve">A. </w:t>
            </w:r>
            <w:proofErr w:type="spellStart"/>
            <w:r w:rsidRPr="003F52FF">
              <w:rPr>
                <w:rFonts w:ascii="Corbel" w:eastAsia="Cambria" w:hAnsi="Corbel" w:cs="Times-Roman"/>
                <w:lang w:eastAsia="pl-PL"/>
              </w:rPr>
              <w:t>Bła</w:t>
            </w:r>
            <w:r w:rsidRPr="003F52FF">
              <w:rPr>
                <w:rFonts w:ascii="Corbel" w:eastAsia="Cambria" w:hAnsi="Corbel" w:cs="TT196C6o00"/>
                <w:lang w:eastAsia="pl-PL"/>
              </w:rPr>
              <w:t>ś</w:t>
            </w:r>
            <w:proofErr w:type="spellEnd"/>
            <w:r w:rsidRPr="003F52FF">
              <w:rPr>
                <w:rFonts w:ascii="Corbel" w:eastAsia="Cambria" w:hAnsi="Corbel" w:cs="Times-Roman"/>
                <w:lang w:eastAsia="pl-PL"/>
              </w:rPr>
              <w:t>, J. Bo</w:t>
            </w:r>
            <w:r w:rsidRPr="003F52FF">
              <w:rPr>
                <w:rFonts w:ascii="Corbel" w:eastAsia="Cambria" w:hAnsi="Corbel" w:cs="TT196C6o00"/>
                <w:lang w:eastAsia="pl-PL"/>
              </w:rPr>
              <w:t>ć</w:t>
            </w:r>
            <w:r w:rsidRPr="003F52FF">
              <w:rPr>
                <w:rFonts w:ascii="Corbel" w:eastAsia="Cambria" w:hAnsi="Corbel" w:cs="Times-Roman"/>
                <w:lang w:eastAsia="pl-PL"/>
              </w:rPr>
              <w:t>, J. Je</w:t>
            </w:r>
            <w:r w:rsidRPr="003F52FF">
              <w:rPr>
                <w:rFonts w:ascii="Corbel" w:eastAsia="Cambria" w:hAnsi="Corbel" w:cs="TT196C6o00"/>
                <w:lang w:eastAsia="pl-PL"/>
              </w:rPr>
              <w:t>ż</w:t>
            </w:r>
            <w:r w:rsidRPr="003F52FF">
              <w:rPr>
                <w:rFonts w:ascii="Corbel" w:eastAsia="Cambria" w:hAnsi="Corbel" w:cs="Times-Roman"/>
                <w:lang w:eastAsia="pl-PL"/>
              </w:rPr>
              <w:t xml:space="preserve">ewski, </w:t>
            </w:r>
            <w:r w:rsidRPr="003F52FF">
              <w:rPr>
                <w:rFonts w:ascii="Corbel" w:eastAsia="Cambria" w:hAnsi="Corbel" w:cs="Times-Italic"/>
                <w:i/>
                <w:iCs/>
                <w:lang w:eastAsia="pl-PL"/>
              </w:rPr>
              <w:t xml:space="preserve">Administracja publiczna, </w:t>
            </w:r>
            <w:r w:rsidRPr="003F52FF">
              <w:rPr>
                <w:rFonts w:ascii="Corbel" w:eastAsia="Cambria" w:hAnsi="Corbel" w:cs="Times-Roman"/>
                <w:lang w:eastAsia="pl-PL"/>
              </w:rPr>
              <w:t>Wyd. 4, Kolonia Limited 2004,</w:t>
            </w:r>
          </w:p>
          <w:p w14:paraId="74CF35ED" w14:textId="77777777" w:rsidR="00C33C2E" w:rsidRPr="0026609B" w:rsidRDefault="00C33C2E" w:rsidP="00B03D2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52FF">
              <w:rPr>
                <w:rFonts w:ascii="Corbel" w:eastAsia="Cambria" w:hAnsi="Corbel" w:cs="Times-Roman"/>
                <w:lang w:eastAsia="pl-PL"/>
              </w:rPr>
              <w:t>J. Bo</w:t>
            </w:r>
            <w:r w:rsidRPr="003F52FF">
              <w:rPr>
                <w:rFonts w:ascii="Corbel" w:eastAsia="Cambria" w:hAnsi="Corbel" w:cs="TT196C6o00"/>
                <w:lang w:eastAsia="pl-PL"/>
              </w:rPr>
              <w:t xml:space="preserve">ć </w:t>
            </w:r>
            <w:r w:rsidRPr="003F52FF">
              <w:rPr>
                <w:rFonts w:ascii="Corbel" w:eastAsia="Cambria" w:hAnsi="Corbel" w:cs="Times-Roman"/>
                <w:lang w:eastAsia="pl-PL"/>
              </w:rPr>
              <w:t xml:space="preserve">(red.) </w:t>
            </w:r>
            <w:r w:rsidRPr="003F52FF">
              <w:rPr>
                <w:rFonts w:ascii="Corbel" w:eastAsia="Cambria" w:hAnsi="Corbel" w:cs="Times-Italic"/>
                <w:i/>
                <w:iCs/>
                <w:lang w:eastAsia="pl-PL"/>
              </w:rPr>
              <w:t xml:space="preserve">Prawo administracyjne, </w:t>
            </w:r>
            <w:r w:rsidRPr="003F52FF">
              <w:rPr>
                <w:rFonts w:ascii="Corbel" w:eastAsia="Cambria" w:hAnsi="Corbel" w:cs="Times-Roman"/>
                <w:lang w:eastAsia="pl-PL"/>
              </w:rPr>
              <w:t>Wyd.13, Kolonia Limited 2010.</w:t>
            </w:r>
          </w:p>
          <w:p w14:paraId="4C54AEF9" w14:textId="77777777" w:rsidR="00C33C2E" w:rsidRPr="0026609B" w:rsidRDefault="00C33C2E" w:rsidP="00B03D2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K. Kędzierski, E. Kubas, </w:t>
            </w:r>
            <w:r w:rsidRPr="00784C6E">
              <w:rPr>
                <w:rFonts w:eastAsia="Cambria"/>
                <w:i/>
              </w:rPr>
              <w:t>Prawo administracyjne: testy, kazusy, pytania sprawdzające</w:t>
            </w:r>
            <w:r>
              <w:rPr>
                <w:rFonts w:eastAsia="Cambria"/>
              </w:rPr>
              <w:t>, Wolters Kluwer, Warszawa 2022.</w:t>
            </w:r>
          </w:p>
          <w:p w14:paraId="67C95342" w14:textId="77777777" w:rsidR="00C33C2E" w:rsidRPr="0026609B" w:rsidRDefault="00C33C2E" w:rsidP="00B03D2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 w:cs="Times-Roman"/>
                <w:lang w:eastAsia="pl-PL"/>
              </w:rPr>
              <w:t>J. Sługocki, Prawo Administracyjne. Zagadnienia ustrojowe, Wolters Kluwer, Warszawa 2023.</w:t>
            </w:r>
          </w:p>
        </w:tc>
      </w:tr>
      <w:tr w:rsidR="00C33C2E" w:rsidRPr="00800766" w14:paraId="51132A8C" w14:textId="77777777" w:rsidTr="00B03D2A">
        <w:trPr>
          <w:trHeight w:val="397"/>
        </w:trPr>
        <w:tc>
          <w:tcPr>
            <w:tcW w:w="7513" w:type="dxa"/>
          </w:tcPr>
          <w:p w14:paraId="5FE14B92" w14:textId="77777777" w:rsidR="00C33C2E" w:rsidRDefault="00C33C2E" w:rsidP="00B03D2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F791F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11CF9CD" w14:textId="77777777" w:rsidR="00C33C2E" w:rsidRPr="008F791F" w:rsidRDefault="00C33C2E" w:rsidP="00B03D2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2FA81E8A" w14:textId="77777777" w:rsidR="00C33C2E" w:rsidRPr="00731A24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J. Jagielski,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 xml:space="preserve">Kontrola administracji publicznej, </w:t>
            </w:r>
            <w:r w:rsidRPr="00731A24">
              <w:rPr>
                <w:rFonts w:eastAsia="Cambria" w:cs="Times-Roman"/>
                <w:lang w:eastAsia="pl-PL"/>
              </w:rPr>
              <w:t>Wyd. LexisNexis, Warszawa 2007,</w:t>
            </w:r>
            <w:r w:rsidRPr="00731A24">
              <w:rPr>
                <w:rFonts w:eastAsia="Cambria"/>
                <w:b/>
              </w:rPr>
              <w:t xml:space="preserve"> </w:t>
            </w:r>
          </w:p>
          <w:p w14:paraId="5FA871A4" w14:textId="77777777" w:rsidR="00C33C2E" w:rsidRPr="00731A24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S. Fundowicz,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Decentralizacja administracji publicznej w Polsce</w:t>
            </w:r>
            <w:r w:rsidRPr="00731A24">
              <w:rPr>
                <w:rFonts w:eastAsia="Cambria" w:cs="Times-Roman"/>
                <w:lang w:eastAsia="pl-PL"/>
              </w:rPr>
              <w:t>, Lublin 2005,</w:t>
            </w:r>
          </w:p>
          <w:p w14:paraId="5C1C94CA" w14:textId="77777777" w:rsidR="00C33C2E" w:rsidRPr="00731A24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B. Dolnicki,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Samorz</w:t>
            </w:r>
            <w:r w:rsidRPr="00731A24">
              <w:rPr>
                <w:rFonts w:eastAsia="Cambria" w:cs="TT196D5o00"/>
                <w:lang w:eastAsia="pl-PL"/>
              </w:rPr>
              <w:t>ą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d terytorialny</w:t>
            </w:r>
            <w:r>
              <w:rPr>
                <w:rFonts w:eastAsia="Cambria" w:cs="Times-Roman"/>
                <w:lang w:eastAsia="pl-PL"/>
              </w:rPr>
              <w:t>, Wolters Kluwer 2019</w:t>
            </w:r>
            <w:r w:rsidRPr="00731A24">
              <w:rPr>
                <w:rFonts w:eastAsia="Cambria" w:cs="Times-Roman"/>
                <w:lang w:eastAsia="pl-PL"/>
              </w:rPr>
              <w:t>,</w:t>
            </w:r>
          </w:p>
          <w:p w14:paraId="4F84FF05" w14:textId="77777777" w:rsidR="00C33C2E" w:rsidRPr="00731A24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J. S. </w:t>
            </w:r>
            <w:proofErr w:type="spellStart"/>
            <w:r w:rsidRPr="00731A24">
              <w:rPr>
                <w:rFonts w:eastAsia="Cambria" w:cs="Times-Roman"/>
                <w:lang w:eastAsia="pl-PL"/>
              </w:rPr>
              <w:t>Langrod</w:t>
            </w:r>
            <w:proofErr w:type="spellEnd"/>
            <w:r w:rsidRPr="00731A24">
              <w:rPr>
                <w:rFonts w:eastAsia="Cambria" w:cs="Times-Roman"/>
                <w:lang w:eastAsia="pl-PL"/>
              </w:rPr>
              <w:t xml:space="preserve">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Instytucje prawa administracyjnego. Zarys cz</w:t>
            </w:r>
            <w:r w:rsidRPr="00731A24">
              <w:rPr>
                <w:rFonts w:eastAsia="Cambria" w:cs="TT196D5o00"/>
                <w:lang w:eastAsia="pl-PL"/>
              </w:rPr>
              <w:t>ęś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ci ogólnej</w:t>
            </w:r>
            <w:r w:rsidRPr="00731A24">
              <w:rPr>
                <w:rFonts w:eastAsia="Cambria" w:cs="Times-Roman"/>
                <w:lang w:eastAsia="pl-PL"/>
              </w:rPr>
              <w:t>. Reprint, Zakamycze 2003,</w:t>
            </w:r>
          </w:p>
          <w:p w14:paraId="3C384366" w14:textId="77777777" w:rsidR="00C33C2E" w:rsidRPr="00731A24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>T. B</w:t>
            </w:r>
            <w:r w:rsidRPr="00731A24">
              <w:rPr>
                <w:rFonts w:eastAsia="Cambria" w:cs="TT196C6o00"/>
                <w:lang w:eastAsia="pl-PL"/>
              </w:rPr>
              <w:t>ą</w:t>
            </w:r>
            <w:r w:rsidRPr="00731A24">
              <w:rPr>
                <w:rFonts w:eastAsia="Cambria" w:cs="Times-Roman"/>
                <w:lang w:eastAsia="pl-PL"/>
              </w:rPr>
              <w:t xml:space="preserve">kowski,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 xml:space="preserve">Administracyjnoprawna sytuacja jednostki w </w:t>
            </w:r>
            <w:r w:rsidRPr="00731A24">
              <w:rPr>
                <w:rFonts w:eastAsia="Cambria" w:cs="TT196D5o00"/>
                <w:lang w:eastAsia="pl-PL"/>
              </w:rPr>
              <w:t>ś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wietle zasady pomocniczo</w:t>
            </w:r>
            <w:r w:rsidRPr="00731A24">
              <w:rPr>
                <w:rFonts w:eastAsia="Cambria" w:cs="TT196D5o00"/>
                <w:lang w:eastAsia="pl-PL"/>
              </w:rPr>
              <w:t>ś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 xml:space="preserve">ci, </w:t>
            </w:r>
            <w:r w:rsidRPr="00731A24">
              <w:rPr>
                <w:rFonts w:eastAsia="Cambria" w:cs="Times-Roman"/>
                <w:lang w:eastAsia="pl-PL"/>
              </w:rPr>
              <w:t>Wolters Kluwer</w:t>
            </w:r>
            <w:r w:rsidRPr="00731A24">
              <w:rPr>
                <w:rFonts w:eastAsia="Cambria"/>
                <w:b/>
              </w:rPr>
              <w:t xml:space="preserve"> </w:t>
            </w:r>
            <w:r w:rsidRPr="00731A24">
              <w:rPr>
                <w:rFonts w:eastAsia="Cambria" w:cs="Times-Roman"/>
                <w:lang w:eastAsia="pl-PL"/>
              </w:rPr>
              <w:t>2007,</w:t>
            </w:r>
          </w:p>
          <w:p w14:paraId="557E7F10" w14:textId="77777777" w:rsidR="00C33C2E" w:rsidRPr="009F7D09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J. Zimmermann (red.),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 xml:space="preserve">Koncepcja systemu prawa administracyjnego, </w:t>
            </w:r>
            <w:r w:rsidRPr="00731A24">
              <w:rPr>
                <w:rFonts w:eastAsia="Cambria" w:cs="Times-Roman"/>
                <w:lang w:eastAsia="pl-PL"/>
              </w:rPr>
              <w:t>Wolters Kluwer 2007,</w:t>
            </w:r>
          </w:p>
          <w:p w14:paraId="70DD6EF0" w14:textId="77777777" w:rsidR="00C33C2E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J. Jagielski, M. Wierzbowski, </w:t>
            </w:r>
            <w:r w:rsidRPr="00F77916">
              <w:rPr>
                <w:rFonts w:eastAsia="Cambria"/>
                <w:i/>
              </w:rPr>
              <w:t>Prawo administracyjne dziś i jutro</w:t>
            </w:r>
            <w:r>
              <w:rPr>
                <w:rFonts w:eastAsia="Cambria"/>
              </w:rPr>
              <w:t xml:space="preserve">, </w:t>
            </w:r>
            <w:r w:rsidRPr="00507EF0">
              <w:rPr>
                <w:rFonts w:eastAsia="Cambria"/>
              </w:rPr>
              <w:t>Wolters Kluwer Polska</w:t>
            </w:r>
            <w:r>
              <w:rPr>
                <w:rFonts w:eastAsia="Cambria"/>
              </w:rPr>
              <w:t xml:space="preserve"> 2018,</w:t>
            </w:r>
          </w:p>
          <w:p w14:paraId="79F5DD21" w14:textId="77777777" w:rsidR="00C33C2E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J.</w:t>
            </w:r>
            <w:r w:rsidRPr="00507EF0">
              <w:rPr>
                <w:rFonts w:eastAsia="Cambria"/>
              </w:rPr>
              <w:t xml:space="preserve"> Korczak (red.)</w:t>
            </w:r>
            <w:r>
              <w:rPr>
                <w:rFonts w:eastAsia="Cambria"/>
              </w:rPr>
              <w:t xml:space="preserve">, </w:t>
            </w:r>
            <w:r w:rsidRPr="00507EF0">
              <w:rPr>
                <w:rFonts w:eastAsia="Cambria"/>
              </w:rPr>
              <w:t xml:space="preserve">Prawo CCCXXVII. </w:t>
            </w:r>
            <w:r w:rsidRPr="00F77916">
              <w:rPr>
                <w:rFonts w:eastAsia="Cambria"/>
                <w:i/>
              </w:rPr>
              <w:t>Sto lat polskiej administracji publicznej</w:t>
            </w:r>
            <w:r>
              <w:rPr>
                <w:rFonts w:eastAsia="Cambria"/>
              </w:rPr>
              <w:t>, 2019,</w:t>
            </w:r>
          </w:p>
          <w:p w14:paraId="68312336" w14:textId="77777777" w:rsidR="00C33C2E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B. Jaworska-Dębska, Z. Duniewska, M. Kasiński, E. Olejniczak-Szałowska, R. Michalska-</w:t>
            </w:r>
            <w:proofErr w:type="spellStart"/>
            <w:r>
              <w:rPr>
                <w:rFonts w:eastAsia="Cambria"/>
              </w:rPr>
              <w:t>Badziak</w:t>
            </w:r>
            <w:proofErr w:type="spellEnd"/>
            <w:r>
              <w:rPr>
                <w:rFonts w:eastAsia="Cambria"/>
              </w:rPr>
              <w:t>, P.</w:t>
            </w:r>
            <w:r w:rsidRPr="00507EF0">
              <w:rPr>
                <w:rFonts w:eastAsia="Cambria"/>
              </w:rPr>
              <w:t xml:space="preserve"> Korzeniowski</w:t>
            </w:r>
            <w:r>
              <w:rPr>
                <w:rFonts w:eastAsia="Cambria"/>
              </w:rPr>
              <w:t>,</w:t>
            </w:r>
            <w:r w:rsidRPr="00507EF0">
              <w:rPr>
                <w:rFonts w:eastAsia="Cambria"/>
              </w:rPr>
              <w:t xml:space="preserve"> </w:t>
            </w:r>
            <w:r w:rsidRPr="00F77916">
              <w:rPr>
                <w:rFonts w:eastAsia="Cambria"/>
                <w:i/>
              </w:rPr>
              <w:t>O prawie administracyjnym i administracji. Refleksje. Księga jubileuszowa dedykowana Profesor Małgorzacie Stahl</w:t>
            </w:r>
            <w:r>
              <w:rPr>
                <w:rFonts w:eastAsia="Cambria"/>
              </w:rPr>
              <w:t xml:space="preserve">, </w:t>
            </w:r>
            <w:r w:rsidRPr="00507EF0">
              <w:rPr>
                <w:rFonts w:eastAsia="Cambria"/>
              </w:rPr>
              <w:t>2016</w:t>
            </w:r>
            <w:r>
              <w:rPr>
                <w:rFonts w:eastAsia="Cambria"/>
              </w:rPr>
              <w:t>,</w:t>
            </w:r>
          </w:p>
          <w:p w14:paraId="4020C1EF" w14:textId="77777777" w:rsidR="00C33C2E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E. Ura, E. Feret, S.</w:t>
            </w:r>
            <w:r w:rsidRPr="00507EF0">
              <w:rPr>
                <w:rFonts w:eastAsia="Cambria"/>
              </w:rPr>
              <w:t xml:space="preserve"> Pieprzny</w:t>
            </w:r>
            <w:r>
              <w:rPr>
                <w:rFonts w:eastAsia="Cambria"/>
              </w:rPr>
              <w:t>,</w:t>
            </w:r>
            <w:r w:rsidRPr="00507EF0">
              <w:rPr>
                <w:rFonts w:eastAsia="Cambria"/>
              </w:rPr>
              <w:t xml:space="preserve"> </w:t>
            </w:r>
            <w:r w:rsidRPr="00F77916">
              <w:rPr>
                <w:rFonts w:eastAsia="Cambria"/>
                <w:i/>
              </w:rPr>
              <w:t>Aktualne problemy funkcjonowania samorządu terytorialnego</w:t>
            </w:r>
            <w:r>
              <w:rPr>
                <w:rFonts w:eastAsia="Cambria"/>
              </w:rPr>
              <w:t>, Rzeszów-</w:t>
            </w:r>
            <w:r w:rsidRPr="00507EF0">
              <w:rPr>
                <w:rFonts w:eastAsia="Cambria"/>
              </w:rPr>
              <w:t xml:space="preserve">Sandomierz </w:t>
            </w:r>
            <w:r>
              <w:rPr>
                <w:rFonts w:eastAsia="Cambria"/>
              </w:rPr>
              <w:t>2017,</w:t>
            </w:r>
          </w:p>
          <w:p w14:paraId="43BCB634" w14:textId="77777777" w:rsidR="00C33C2E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J. Blicharz, L.</w:t>
            </w:r>
            <w:r w:rsidRPr="00507EF0">
              <w:rPr>
                <w:rFonts w:eastAsia="Cambria"/>
              </w:rPr>
              <w:t xml:space="preserve"> Zacharko </w:t>
            </w:r>
            <w:r>
              <w:rPr>
                <w:rFonts w:eastAsia="Cambria"/>
              </w:rPr>
              <w:t xml:space="preserve">(red.) </w:t>
            </w:r>
            <w:r w:rsidRPr="00F77916">
              <w:rPr>
                <w:rFonts w:eastAsia="Cambria"/>
                <w:i/>
              </w:rPr>
              <w:t>Administracja. Prawo administracyjne. Część ogólna</w:t>
            </w:r>
            <w:r>
              <w:rPr>
                <w:rFonts w:eastAsia="Cambria"/>
              </w:rPr>
              <w:t>, Katowice 2018,</w:t>
            </w:r>
          </w:p>
          <w:p w14:paraId="39A6D490" w14:textId="77777777" w:rsidR="00C33C2E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343618">
              <w:rPr>
                <w:rFonts w:eastAsia="Cambria"/>
              </w:rPr>
              <w:t xml:space="preserve">R. Hauser, Z. Niewiadomski, A. Wróbel (red.), </w:t>
            </w:r>
            <w:r w:rsidRPr="00F77916">
              <w:rPr>
                <w:rFonts w:eastAsia="Cambria"/>
                <w:i/>
              </w:rPr>
              <w:t>System Prawa Administracyjnego, Tom 1-12</w:t>
            </w:r>
            <w:r>
              <w:rPr>
                <w:rFonts w:eastAsia="Cambria"/>
              </w:rPr>
              <w:t>, Warszawa 2010-2019,</w:t>
            </w:r>
          </w:p>
          <w:p w14:paraId="503572D3" w14:textId="77777777" w:rsidR="00C33C2E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343618">
              <w:rPr>
                <w:rFonts w:eastAsia="Cambria"/>
              </w:rPr>
              <w:t xml:space="preserve">B. Dolnicki, </w:t>
            </w:r>
            <w:r w:rsidRPr="00F77916">
              <w:rPr>
                <w:rFonts w:eastAsia="Cambria"/>
                <w:i/>
              </w:rPr>
              <w:t>Źródła prawa w samorządzie terytorialnym</w:t>
            </w:r>
            <w:r>
              <w:rPr>
                <w:rFonts w:eastAsia="Cambria"/>
              </w:rPr>
              <w:t xml:space="preserve">, </w:t>
            </w:r>
            <w:r w:rsidRPr="00343618">
              <w:rPr>
                <w:rFonts w:eastAsia="Cambria"/>
              </w:rPr>
              <w:t>Wolters Kluwer</w:t>
            </w:r>
            <w:r>
              <w:rPr>
                <w:rFonts w:eastAsia="Cambria"/>
              </w:rPr>
              <w:t xml:space="preserve"> 2018,</w:t>
            </w:r>
          </w:p>
          <w:p w14:paraId="2D82F2AD" w14:textId="77777777" w:rsidR="00C33C2E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R. Budzisz, B. Jaworska-Dębska, E.</w:t>
            </w:r>
            <w:r w:rsidRPr="00343618">
              <w:rPr>
                <w:rFonts w:eastAsia="Cambria"/>
              </w:rPr>
              <w:t xml:space="preserve"> Olejniczak-Szałowska</w:t>
            </w:r>
            <w:r>
              <w:rPr>
                <w:rFonts w:eastAsia="Cambria"/>
              </w:rPr>
              <w:t xml:space="preserve"> (red.), </w:t>
            </w:r>
            <w:r w:rsidRPr="00F77916">
              <w:rPr>
                <w:rFonts w:eastAsia="Cambria"/>
                <w:i/>
              </w:rPr>
              <w:t>Decentralizacja i centralizacja administracji publicznej. Współczesny wymiar w teorii i praktyce</w:t>
            </w:r>
            <w:r>
              <w:rPr>
                <w:rFonts w:eastAsia="Cambria"/>
              </w:rPr>
              <w:t>, Wolters Kluwer 2019</w:t>
            </w:r>
            <w:r w:rsidRPr="005D771B">
              <w:rPr>
                <w:rFonts w:eastAsia="Cambria"/>
              </w:rPr>
              <w:t>,</w:t>
            </w:r>
          </w:p>
          <w:p w14:paraId="13A4B184" w14:textId="77777777" w:rsidR="00C33C2E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lastRenderedPageBreak/>
              <w:t>A.</w:t>
            </w:r>
            <w:r w:rsidRPr="005D771B">
              <w:rPr>
                <w:rFonts w:eastAsia="Cambria"/>
              </w:rPr>
              <w:t xml:space="preserve"> Dyląg</w:t>
            </w:r>
            <w:r>
              <w:rPr>
                <w:rFonts w:eastAsia="Cambria"/>
              </w:rPr>
              <w:t>,</w:t>
            </w:r>
            <w:r w:rsidRPr="005D771B">
              <w:rPr>
                <w:rFonts w:eastAsia="Cambria"/>
              </w:rPr>
              <w:t xml:space="preserve"> P</w:t>
            </w:r>
            <w:r w:rsidRPr="00F77916">
              <w:rPr>
                <w:rFonts w:eastAsia="Cambria"/>
                <w:i/>
              </w:rPr>
              <w:t>rzekształcenie samodzielnego publicznego zakładu opieki zdrowotnej jako forma prywatyzacji zadań publicznych</w:t>
            </w:r>
            <w:r>
              <w:rPr>
                <w:rFonts w:eastAsia="Cambria"/>
              </w:rPr>
              <w:t>, 2014,</w:t>
            </w:r>
          </w:p>
          <w:p w14:paraId="303AC030" w14:textId="77777777" w:rsidR="00C33C2E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P. Kledzik, </w:t>
            </w:r>
            <w:r w:rsidRPr="00F77916">
              <w:rPr>
                <w:rFonts w:eastAsia="Cambria"/>
                <w:i/>
              </w:rPr>
              <w:t>Prawne uwarunkowania stwierdzenia nieważności decyzji w ogólnym postępowaniu administracyjnym</w:t>
            </w:r>
            <w:r>
              <w:rPr>
                <w:rFonts w:eastAsia="Cambria"/>
              </w:rPr>
              <w:t xml:space="preserve">, </w:t>
            </w:r>
            <w:r w:rsidRPr="005D771B">
              <w:rPr>
                <w:rFonts w:eastAsia="Cambria"/>
              </w:rPr>
              <w:t>PRESSCOM</w:t>
            </w:r>
            <w:r>
              <w:rPr>
                <w:rFonts w:eastAsia="Cambria"/>
              </w:rPr>
              <w:t xml:space="preserve"> 2018,</w:t>
            </w:r>
          </w:p>
          <w:p w14:paraId="58EBC3DC" w14:textId="77777777" w:rsidR="00C33C2E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 Barczak, P. Korzeniowski</w:t>
            </w:r>
            <w:r w:rsidRPr="005D771B">
              <w:rPr>
                <w:rFonts w:eastAsia="Cambria"/>
              </w:rPr>
              <w:t xml:space="preserve"> </w:t>
            </w:r>
            <w:r>
              <w:rPr>
                <w:rFonts w:eastAsia="Cambria"/>
              </w:rPr>
              <w:t>(</w:t>
            </w:r>
            <w:r w:rsidRPr="005D771B">
              <w:rPr>
                <w:rFonts w:eastAsia="Cambria"/>
              </w:rPr>
              <w:t>red.</w:t>
            </w:r>
            <w:r>
              <w:rPr>
                <w:rFonts w:eastAsia="Cambria"/>
              </w:rPr>
              <w:t xml:space="preserve">), </w:t>
            </w:r>
            <w:r w:rsidRPr="00F77916">
              <w:rPr>
                <w:rFonts w:eastAsia="Cambria"/>
                <w:i/>
              </w:rPr>
              <w:t>Administracja a środowisko</w:t>
            </w:r>
            <w:r>
              <w:rPr>
                <w:rFonts w:eastAsia="Cambria"/>
              </w:rPr>
              <w:t>, Szczecin 2018,</w:t>
            </w:r>
          </w:p>
          <w:p w14:paraId="67C5A144" w14:textId="77777777" w:rsidR="00C33C2E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E. Ura, S. Pieprzny, </w:t>
            </w:r>
            <w:r w:rsidRPr="00F77916">
              <w:rPr>
                <w:rFonts w:eastAsia="Cambria"/>
                <w:i/>
              </w:rPr>
              <w:t>Problemy współczesnej administracji w Polsce</w:t>
            </w:r>
            <w:r>
              <w:rPr>
                <w:rFonts w:eastAsia="Cambria"/>
              </w:rPr>
              <w:t>, Rzeszów 2016,</w:t>
            </w:r>
          </w:p>
          <w:p w14:paraId="23C89F72" w14:textId="77777777" w:rsidR="00C33C2E" w:rsidRPr="00EC40FD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S. Pieprzny, </w:t>
            </w:r>
            <w:r w:rsidRPr="00F77916">
              <w:rPr>
                <w:rFonts w:eastAsia="Cambria"/>
                <w:i/>
              </w:rPr>
              <w:t>Bezpieczeństwo imprez masowych</w:t>
            </w:r>
            <w:r w:rsidRPr="00EC40FD">
              <w:rPr>
                <w:rFonts w:eastAsia="Cambria"/>
              </w:rPr>
              <w:t>, Rzeszów 2012,</w:t>
            </w:r>
          </w:p>
          <w:p w14:paraId="6299A7E9" w14:textId="77777777" w:rsidR="00C33C2E" w:rsidRPr="00EC40FD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S. Pieprzny, </w:t>
            </w:r>
            <w:r w:rsidRPr="00F77916">
              <w:rPr>
                <w:rFonts w:eastAsia="Cambria"/>
                <w:i/>
              </w:rPr>
              <w:t>Problemy współczesnej administracji publicznej w Polsce</w:t>
            </w:r>
            <w:r>
              <w:rPr>
                <w:rFonts w:eastAsia="Cambria"/>
              </w:rPr>
              <w:t>, Rzeszów 2016,</w:t>
            </w:r>
          </w:p>
          <w:p w14:paraId="3BCB8B22" w14:textId="77777777" w:rsidR="00C33C2E" w:rsidRPr="00EC40FD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S. Pieprzny, </w:t>
            </w:r>
            <w:r w:rsidRPr="00F77916">
              <w:rPr>
                <w:rFonts w:eastAsia="Cambria"/>
                <w:i/>
              </w:rPr>
              <w:t>Bezpieczeństwo wewnętrzne państwa</w:t>
            </w:r>
            <w:r w:rsidRPr="00EC40FD">
              <w:rPr>
                <w:rFonts w:eastAsia="Cambria"/>
              </w:rPr>
              <w:t>, Rzeszów 2015,</w:t>
            </w:r>
          </w:p>
          <w:p w14:paraId="0AA56A00" w14:textId="77777777" w:rsidR="00C33C2E" w:rsidRPr="00EC40FD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S. Pieprzny, </w:t>
            </w:r>
            <w:r w:rsidRPr="00F77916">
              <w:rPr>
                <w:rFonts w:eastAsia="Cambria"/>
                <w:i/>
              </w:rPr>
              <w:t>Zagadnienia bezpieczeństwa i porządku publicznego w jednostkach samorządu terytorialnego</w:t>
            </w:r>
            <w:r w:rsidRPr="00EC40FD">
              <w:rPr>
                <w:rFonts w:eastAsia="Cambria"/>
              </w:rPr>
              <w:t>, Rzeszów 2018,</w:t>
            </w:r>
          </w:p>
          <w:p w14:paraId="06E042E4" w14:textId="77777777" w:rsidR="00C33C2E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E. Feret, S. Pieprzny, </w:t>
            </w:r>
            <w:r w:rsidRPr="00F77916">
              <w:rPr>
                <w:rFonts w:eastAsia="Cambria"/>
                <w:i/>
              </w:rPr>
              <w:t>Jednostka wobec działań administracji publicznej</w:t>
            </w:r>
            <w:r>
              <w:rPr>
                <w:rFonts w:eastAsia="Cambria"/>
              </w:rPr>
              <w:t>, Rzeszów 2016,</w:t>
            </w:r>
          </w:p>
          <w:p w14:paraId="6472E3D7" w14:textId="77777777" w:rsidR="00C33C2E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Z. Duniewska, B. Jaworska-Dębska, E. Olejniczak-Szałowska, M. Stahl, </w:t>
            </w:r>
            <w:r w:rsidRPr="00F77916">
              <w:rPr>
                <w:rFonts w:eastAsia="Cambria"/>
                <w:i/>
              </w:rPr>
              <w:t>Prawo administracyjne materialne</w:t>
            </w:r>
            <w:r>
              <w:rPr>
                <w:rFonts w:eastAsia="Cambria"/>
              </w:rPr>
              <w:t>, Warszawa 2016,</w:t>
            </w:r>
          </w:p>
          <w:p w14:paraId="269BA618" w14:textId="77777777" w:rsidR="00C33C2E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J. Stelmasiak, M. Zdyb, </w:t>
            </w:r>
            <w:r w:rsidRPr="00F77916">
              <w:rPr>
                <w:rFonts w:eastAsia="Cambria"/>
                <w:i/>
              </w:rPr>
              <w:t>Prawo administracyjne. Część ogólna, ustrojowe prawo administracyjne, wybrane zagadnienia materialnego prawa administracyjnego</w:t>
            </w:r>
            <w:r>
              <w:rPr>
                <w:rFonts w:eastAsia="Cambria"/>
              </w:rPr>
              <w:t>, Wolters Kluwer, Warszawa 2020,</w:t>
            </w:r>
          </w:p>
          <w:p w14:paraId="3C3FAB47" w14:textId="77777777" w:rsidR="00C33C2E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S. Sikorski</w:t>
            </w:r>
            <w:r w:rsidRPr="00F77916">
              <w:rPr>
                <w:rFonts w:eastAsia="Cambria"/>
              </w:rPr>
              <w:t xml:space="preserve">, </w:t>
            </w:r>
            <w:r w:rsidRPr="00F77916">
              <w:rPr>
                <w:rFonts w:eastAsia="Cambria"/>
                <w:i/>
              </w:rPr>
              <w:t>Administracja ochrony zdrowia w Polsce - między świadczeniem a reglamentacją</w:t>
            </w:r>
            <w:r>
              <w:rPr>
                <w:rFonts w:eastAsia="Cambria"/>
              </w:rPr>
              <w:t>, Wolters Kluwer, Warszawa 2021.</w:t>
            </w:r>
          </w:p>
          <w:p w14:paraId="719AA459" w14:textId="77777777" w:rsidR="00C33C2E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E. Ura, </w:t>
            </w:r>
            <w:r w:rsidRPr="00784C6E">
              <w:rPr>
                <w:rFonts w:eastAsia="Cambria"/>
                <w:i/>
              </w:rPr>
              <w:t>Funkcjonowanie administracji publicznej w okresie pandemii COVID-19,</w:t>
            </w:r>
            <w:r>
              <w:rPr>
                <w:rFonts w:eastAsia="Cambria"/>
              </w:rPr>
              <w:t xml:space="preserve"> Rzeszów 2022.</w:t>
            </w:r>
          </w:p>
          <w:p w14:paraId="549FD734" w14:textId="77777777" w:rsidR="00C33C2E" w:rsidRPr="00800766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E. Kubas, </w:t>
            </w:r>
            <w:r w:rsidRPr="00784C6E">
              <w:rPr>
                <w:rFonts w:eastAsia="Cambria"/>
                <w:i/>
              </w:rPr>
              <w:t>Zbiórki publiczne w świetle prawa administracyjnego</w:t>
            </w:r>
            <w:r>
              <w:rPr>
                <w:rFonts w:eastAsia="Cambria"/>
              </w:rPr>
              <w:t>, Uniwersytet Rzeszowski, Rzeszów 2021.</w:t>
            </w:r>
          </w:p>
          <w:p w14:paraId="130FBCE3" w14:textId="77777777" w:rsidR="00C33C2E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800766">
              <w:rPr>
                <w:rFonts w:eastAsia="Cambria"/>
              </w:rPr>
              <w:t>I. Lipowicz (red. nauk</w:t>
            </w:r>
            <w:r>
              <w:rPr>
                <w:rFonts w:eastAsia="Cambria"/>
              </w:rPr>
              <w:t>),</w:t>
            </w:r>
            <w:r w:rsidRPr="00800766">
              <w:rPr>
                <w:rFonts w:eastAsia="Cambria"/>
              </w:rPr>
              <w:t xml:space="preserve"> </w:t>
            </w:r>
            <w:r w:rsidRPr="00784C6E">
              <w:rPr>
                <w:rFonts w:eastAsia="Cambria"/>
                <w:i/>
              </w:rPr>
              <w:t>System prawa samorządu terytorialnego. 1, Podstawowe pojęcia i podstawy prawne funkcjonowania</w:t>
            </w:r>
            <w:r>
              <w:rPr>
                <w:rFonts w:eastAsia="Cambria"/>
              </w:rPr>
              <w:t>, Wolters Kluwer 2022.</w:t>
            </w:r>
          </w:p>
          <w:p w14:paraId="5DCDFF85" w14:textId="77777777" w:rsidR="00C33C2E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I. Lipowicz (red. nauk.), </w:t>
            </w:r>
            <w:r w:rsidRPr="00784C6E">
              <w:rPr>
                <w:rFonts w:eastAsia="Cambria"/>
                <w:i/>
              </w:rPr>
              <w:t>System prawa samorządu terytorialnego. 2, Ustrój samorządu terytorialnego</w:t>
            </w:r>
            <w:r>
              <w:rPr>
                <w:rFonts w:eastAsia="Cambria"/>
              </w:rPr>
              <w:t>, Wolters Kluwer 2022.</w:t>
            </w:r>
          </w:p>
          <w:p w14:paraId="42D06DDA" w14:textId="77777777" w:rsidR="00C33C2E" w:rsidRPr="00800766" w:rsidRDefault="00C33C2E" w:rsidP="00B03D2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I. Lipowicz (red. nauk.), </w:t>
            </w:r>
            <w:r w:rsidRPr="00784C6E">
              <w:rPr>
                <w:rFonts w:eastAsia="Cambria"/>
                <w:i/>
              </w:rPr>
              <w:t>System prawa samorządu terytorialnego. 3, Samodzielność samorządu terytorialnego - granice i perspektywy</w:t>
            </w:r>
            <w:r>
              <w:rPr>
                <w:rFonts w:eastAsia="Cambria"/>
              </w:rPr>
              <w:t>, Wolters Kluwer, Warszawa 2023.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B1BEA" w14:textId="77777777" w:rsidR="0021160E" w:rsidRDefault="0021160E" w:rsidP="00C16ABF">
      <w:pPr>
        <w:spacing w:after="0" w:line="240" w:lineRule="auto"/>
      </w:pPr>
      <w:r>
        <w:separator/>
      </w:r>
    </w:p>
  </w:endnote>
  <w:endnote w:type="continuationSeparator" w:id="0">
    <w:p w14:paraId="493F94DF" w14:textId="77777777" w:rsidR="0021160E" w:rsidRDefault="0021160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96C6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96D5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C8761" w14:textId="77777777" w:rsidR="0021160E" w:rsidRDefault="0021160E" w:rsidP="00C16ABF">
      <w:pPr>
        <w:spacing w:after="0" w:line="240" w:lineRule="auto"/>
      </w:pPr>
      <w:r>
        <w:separator/>
      </w:r>
    </w:p>
  </w:footnote>
  <w:footnote w:type="continuationSeparator" w:id="0">
    <w:p w14:paraId="4A4F2E24" w14:textId="77777777" w:rsidR="0021160E" w:rsidRDefault="0021160E" w:rsidP="00C16ABF">
      <w:pPr>
        <w:spacing w:after="0" w:line="240" w:lineRule="auto"/>
      </w:pPr>
      <w:r>
        <w:continuationSeparator/>
      </w:r>
    </w:p>
  </w:footnote>
  <w:footnote w:id="1">
    <w:p w14:paraId="41CD4A9D" w14:textId="77777777" w:rsidR="008E3E1E" w:rsidRDefault="008E3E1E" w:rsidP="008E3E1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3FF9"/>
    <w:rsid w:val="001A70D2"/>
    <w:rsid w:val="001D657B"/>
    <w:rsid w:val="001D7B54"/>
    <w:rsid w:val="001E0209"/>
    <w:rsid w:val="001F2CA2"/>
    <w:rsid w:val="0021160E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96609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0AD7"/>
    <w:rsid w:val="00346FE9"/>
    <w:rsid w:val="0034759A"/>
    <w:rsid w:val="003503F6"/>
    <w:rsid w:val="003530DD"/>
    <w:rsid w:val="00363F78"/>
    <w:rsid w:val="003810EB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6006"/>
    <w:rsid w:val="004B3F0E"/>
    <w:rsid w:val="004D31C0"/>
    <w:rsid w:val="004D5282"/>
    <w:rsid w:val="004F1551"/>
    <w:rsid w:val="004F55A3"/>
    <w:rsid w:val="0050496F"/>
    <w:rsid w:val="00511744"/>
    <w:rsid w:val="00513A17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2FC5"/>
    <w:rsid w:val="005C55E5"/>
    <w:rsid w:val="005C696A"/>
    <w:rsid w:val="005E090F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3823"/>
    <w:rsid w:val="006E5D65"/>
    <w:rsid w:val="006F03A2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4C6E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0766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3E1E"/>
    <w:rsid w:val="008E64F4"/>
    <w:rsid w:val="008F12C9"/>
    <w:rsid w:val="008F6E29"/>
    <w:rsid w:val="00916188"/>
    <w:rsid w:val="00923D7D"/>
    <w:rsid w:val="0094616C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471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28F2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3C2E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96689"/>
    <w:rsid w:val="00DA2114"/>
    <w:rsid w:val="00DD5E9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18F5"/>
    <w:rsid w:val="00EA2074"/>
    <w:rsid w:val="00EA4832"/>
    <w:rsid w:val="00EA4E9D"/>
    <w:rsid w:val="00EC4899"/>
    <w:rsid w:val="00ED03AB"/>
    <w:rsid w:val="00ED32D2"/>
    <w:rsid w:val="00EE32DE"/>
    <w:rsid w:val="00EE5457"/>
    <w:rsid w:val="00F0304E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62338-CABD-41C3-B8AB-ACEF7A586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7</Pages>
  <Words>2079</Words>
  <Characters>12475</Characters>
  <Application>Microsoft Office Word</Application>
  <DocSecurity>0</DocSecurity>
  <Lines>103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2023-10-16T11:39:00Z</dcterms:created>
  <dcterms:modified xsi:type="dcterms:W3CDTF">2024-08-27T08:53:00Z</dcterms:modified>
</cp:coreProperties>
</file>